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70791" cy="22690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91" cy="22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51"/>
      </w:pPr>
      <w:r>
        <w:rPr>
          <w:color w:val="001F5F"/>
        </w:rPr>
        <w:t>Job</w:t>
      </w:r>
      <w:r>
        <w:rPr>
          <w:color w:val="001F5F"/>
          <w:spacing w:val="-6"/>
        </w:rPr>
        <w:t> </w:t>
      </w:r>
      <w:r>
        <w:rPr>
          <w:color w:val="001F5F"/>
        </w:rPr>
        <w:t>Description</w:t>
      </w:r>
      <w:r>
        <w:rPr>
          <w:color w:val="001F5F"/>
          <w:spacing w:val="-5"/>
        </w:rPr>
        <w:t> </w:t>
      </w:r>
      <w:r>
        <w:rPr>
          <w:color w:val="001F5F"/>
        </w:rPr>
        <w:t>and</w:t>
      </w:r>
      <w:r>
        <w:rPr>
          <w:color w:val="001F5F"/>
          <w:spacing w:val="-6"/>
        </w:rPr>
        <w:t> </w:t>
      </w:r>
      <w:r>
        <w:rPr>
          <w:color w:val="001F5F"/>
        </w:rPr>
        <w:t>Personnel</w:t>
      </w:r>
      <w:r>
        <w:rPr>
          <w:color w:val="001F5F"/>
          <w:spacing w:val="-2"/>
        </w:rPr>
        <w:t> Specification</w:t>
      </w:r>
    </w:p>
    <w:p>
      <w:pPr>
        <w:pStyle w:val="Title"/>
        <w:ind w:right="324"/>
      </w:pPr>
      <w:r>
        <w:rPr>
          <w:color w:val="001F5F"/>
        </w:rPr>
        <w:t>Behaviour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Mentor</w:t>
      </w:r>
    </w:p>
    <w:p>
      <w:pPr>
        <w:pStyle w:val="BodyText"/>
        <w:spacing w:before="11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191135</wp:posOffset>
            </wp:positionH>
            <wp:positionV relativeFrom="paragraph">
              <wp:posOffset>175657</wp:posOffset>
            </wp:positionV>
            <wp:extent cx="7119469" cy="187737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469" cy="187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spacing w:before="370"/>
        <w:ind w:left="1965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946618</wp:posOffset>
            </wp:positionH>
            <wp:positionV relativeFrom="paragraph">
              <wp:posOffset>38035</wp:posOffset>
            </wp:positionV>
            <wp:extent cx="409632" cy="27610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2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1F5F"/>
          <w:sz w:val="16"/>
        </w:rPr>
        <w:t>Maximising</w:t>
      </w:r>
      <w:r>
        <w:rPr>
          <w:rFonts w:ascii="Arial"/>
          <w:color w:val="001F5F"/>
          <w:spacing w:val="-8"/>
          <w:sz w:val="16"/>
        </w:rPr>
        <w:t> </w:t>
      </w:r>
      <w:r>
        <w:rPr>
          <w:rFonts w:ascii="Arial"/>
          <w:color w:val="001F5F"/>
          <w:sz w:val="16"/>
        </w:rPr>
        <w:t>Potential</w:t>
      </w:r>
      <w:r>
        <w:rPr>
          <w:rFonts w:ascii="Arial"/>
          <w:color w:val="001F5F"/>
          <w:spacing w:val="-3"/>
          <w:sz w:val="16"/>
        </w:rPr>
        <w:t> </w:t>
      </w:r>
      <w:r>
        <w:rPr>
          <w:rFonts w:ascii="Arial"/>
          <w:color w:val="FF0000"/>
          <w:sz w:val="16"/>
        </w:rPr>
        <w:t>|</w:t>
      </w:r>
      <w:r>
        <w:rPr>
          <w:rFonts w:ascii="Arial"/>
          <w:color w:val="FF0000"/>
          <w:spacing w:val="-4"/>
          <w:sz w:val="16"/>
        </w:rPr>
        <w:t> </w:t>
      </w:r>
      <w:hyperlink r:id="rId8">
        <w:r>
          <w:rPr>
            <w:rFonts w:ascii="Arial"/>
            <w:color w:val="001F5F"/>
            <w:spacing w:val="-2"/>
            <w:sz w:val="16"/>
          </w:rPr>
          <w:t>www.rowanlearningtrust.com</w:t>
        </w:r>
      </w:hyperlink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420" w:bottom="280" w:left="200" w:right="2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</w:p>
    <w:p>
      <w:pPr>
        <w:pStyle w:val="BodyText"/>
        <w:ind w:left="111" w:right="-5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70.15pt;height:68.8pt;mso-position-horizontal-relative:char;mso-position-vertical-relative:line" id="docshapegroup2" coordorigin="0,0" coordsize="7403,1376">
            <v:shape style="position:absolute;left:0;top:0;width:7403;height:1376" id="docshape3" coordorigin="0,0" coordsize="7403,1376" path="m7403,0l0,0,0,384,0,768,0,1152,0,1375,7403,1375,7403,1152,7403,768,7403,384,7403,0xe" filled="true" fillcolor="#9cc2e4" stroked="false">
              <v:path arrowok="t"/>
              <v:fill type="solid"/>
            </v:shape>
            <v:shape style="position:absolute;left:28;top:7;width:903;height:202" type="#_x0000_t202" id="docshape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Reports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1469;top:7;width:1243;height:202" type="#_x0000_t202" id="docshape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AHT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Behaviour</w:t>
                    </w:r>
                  </w:p>
                </w:txbxContent>
              </v:textbox>
              <w10:wrap type="none"/>
            </v:shape>
            <v:shape style="position:absolute;left:28;top:391;width:752;height:202" type="#_x0000_t202" id="docshape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Location:</w:t>
                    </w:r>
                  </w:p>
                </w:txbxContent>
              </v:textbox>
              <w10:wrap type="none"/>
            </v:shape>
            <v:shape style="position:absolute;left:1469;top:391;width:1792;height:202" type="#_x0000_t202" id="docshape7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Heys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Road,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Prestwich</w:t>
                    </w:r>
                  </w:p>
                </w:txbxContent>
              </v:textbox>
              <w10:wrap type="none"/>
            </v:shape>
            <v:shape style="position:absolute;left:28;top:775;width:581;height:202" type="#_x0000_t202" id="docshape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Salary:</w:t>
                    </w:r>
                  </w:p>
                </w:txbxContent>
              </v:textbox>
              <w10:wrap type="none"/>
            </v:shape>
            <v:shape style="position:absolute;left:1469;top:775;width:672;height:202" type="#_x0000_t202" id="docshape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Grade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8;top:1159;width:553;height:202" type="#_x0000_t202" id="docshape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Hours:</w:t>
                    </w:r>
                  </w:p>
                </w:txbxContent>
              </v:textbox>
              <w10:wrap type="none"/>
            </v:shape>
            <v:shape style="position:absolute;left:1519;top:1159;width:3903;height:202" type="#_x0000_t202" id="docshape1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37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hours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per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week,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Term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Time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Only,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plus</w:t>
                    </w:r>
                    <w:r>
                      <w:rPr>
                        <w:rFonts w:ascii="Arial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5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days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28"/>
        <w:ind w:left="140"/>
      </w:pPr>
      <w:r>
        <w:rPr/>
        <w:t>THE</w:t>
      </w:r>
      <w:r>
        <w:rPr>
          <w:spacing w:val="-2"/>
        </w:rPr>
        <w:t> </w:t>
      </w:r>
      <w:r>
        <w:rPr>
          <w:spacing w:val="-4"/>
        </w:rPr>
        <w:t>ROLE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183" w:after="0"/>
        <w:ind w:left="860" w:right="38" w:hanging="360"/>
        <w:jc w:val="left"/>
        <w:rPr>
          <w:sz w:val="22"/>
        </w:rPr>
      </w:pPr>
      <w:r>
        <w:rPr>
          <w:sz w:val="22"/>
        </w:rPr>
        <w:t>Managing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behavioural</w:t>
      </w:r>
      <w:r>
        <w:rPr>
          <w:spacing w:val="40"/>
          <w:sz w:val="22"/>
        </w:rPr>
        <w:t> </w:t>
      </w:r>
      <w:r>
        <w:rPr>
          <w:sz w:val="22"/>
        </w:rPr>
        <w:t>spaces</w:t>
      </w:r>
      <w:r>
        <w:rPr>
          <w:spacing w:val="40"/>
          <w:sz w:val="22"/>
        </w:rPr>
        <w:t> </w:t>
      </w:r>
      <w:r>
        <w:rPr>
          <w:sz w:val="22"/>
        </w:rPr>
        <w:t>where</w:t>
      </w:r>
      <w:r>
        <w:rPr>
          <w:spacing w:val="40"/>
          <w:sz w:val="22"/>
        </w:rPr>
        <w:t> </w:t>
      </w:r>
      <w:r>
        <w:rPr>
          <w:sz w:val="22"/>
        </w:rPr>
        <w:t>pupils</w:t>
      </w:r>
      <w:r>
        <w:rPr>
          <w:spacing w:val="40"/>
          <w:sz w:val="22"/>
        </w:rPr>
        <w:t> </w:t>
      </w:r>
      <w:r>
        <w:rPr>
          <w:sz w:val="22"/>
        </w:rPr>
        <w:t>are</w:t>
      </w:r>
      <w:r>
        <w:rPr>
          <w:spacing w:val="40"/>
          <w:sz w:val="22"/>
        </w:rPr>
        <w:t> </w:t>
      </w:r>
      <w:r>
        <w:rPr>
          <w:sz w:val="22"/>
        </w:rPr>
        <w:t>reflecting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z w:val="22"/>
        </w:rPr>
        <w:t> </w:t>
      </w:r>
      <w:r>
        <w:rPr>
          <w:spacing w:val="-2"/>
          <w:sz w:val="22"/>
        </w:rPr>
        <w:t>behaviour.</w:t>
      </w:r>
    </w:p>
    <w:p>
      <w:pPr>
        <w:pStyle w:val="BodyText"/>
        <w:spacing w:before="165"/>
        <w:ind w:left="140"/>
      </w:pPr>
      <w:r>
        <w:rPr/>
        <w:t>PURPOSE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SCOPE</w:t>
      </w:r>
    </w:p>
    <w:p>
      <w:pPr>
        <w:pStyle w:val="BodyText"/>
        <w:spacing w:before="180"/>
        <w:ind w:left="140"/>
      </w:pPr>
      <w:r>
        <w:rPr/>
        <w:t>Manage</w:t>
      </w:r>
      <w:r>
        <w:rPr>
          <w:spacing w:val="-3"/>
        </w:rPr>
        <w:t> </w:t>
      </w:r>
      <w:r>
        <w:rPr/>
        <w:t>challenging</w:t>
      </w:r>
      <w:r>
        <w:rPr>
          <w:spacing w:val="-5"/>
        </w:rPr>
        <w:t> </w:t>
      </w:r>
      <w:r>
        <w:rPr/>
        <w:t>pupil</w:t>
      </w:r>
      <w:r>
        <w:rPr>
          <w:spacing w:val="-4"/>
        </w:rPr>
        <w:t> </w:t>
      </w:r>
      <w:r>
        <w:rPr>
          <w:spacing w:val="-2"/>
        </w:rPr>
        <w:t>behaviour.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183" w:after="0"/>
        <w:ind w:left="860" w:right="630" w:hanging="360"/>
        <w:jc w:val="left"/>
        <w:rPr>
          <w:sz w:val="22"/>
        </w:rPr>
      </w:pPr>
      <w:r>
        <w:rPr>
          <w:sz w:val="22"/>
        </w:rPr>
        <w:t>Development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effective</w:t>
      </w:r>
      <w:r>
        <w:rPr>
          <w:spacing w:val="-4"/>
          <w:sz w:val="22"/>
        </w:rPr>
        <w:t> </w:t>
      </w:r>
      <w:r>
        <w:rPr>
          <w:sz w:val="22"/>
        </w:rPr>
        <w:t>whole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Attitudes/Behaviours</w:t>
      </w:r>
      <w:r>
        <w:rPr>
          <w:spacing w:val="-5"/>
          <w:sz w:val="22"/>
        </w:rPr>
        <w:t> </w:t>
      </w:r>
      <w:r>
        <w:rPr>
          <w:sz w:val="22"/>
        </w:rPr>
        <w:t>fo</w:t>
      </w:r>
      <w:r>
        <w:rPr>
          <w:sz w:val="22"/>
        </w:rPr>
        <w:t>r</w:t>
      </w:r>
      <w:r>
        <w:rPr>
          <w:sz w:val="22"/>
        </w:rPr>
        <w:t> learning and safety culture.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393" w:lineRule="auto" w:before="4" w:after="0"/>
        <w:ind w:left="500" w:right="663" w:firstLine="0"/>
        <w:jc w:val="left"/>
        <w:rPr>
          <w:sz w:val="22"/>
        </w:rPr>
      </w:pPr>
      <w:r>
        <w:rPr>
          <w:sz w:val="22"/>
        </w:rPr>
        <w:t>Ensuring</w:t>
      </w:r>
      <w:r>
        <w:rPr>
          <w:spacing w:val="-6"/>
          <w:sz w:val="22"/>
        </w:rPr>
        <w:t> </w:t>
      </w:r>
      <w:r>
        <w:rPr>
          <w:sz w:val="22"/>
        </w:rPr>
        <w:t>rigorous</w:t>
      </w:r>
      <w:r>
        <w:rPr>
          <w:spacing w:val="-7"/>
          <w:sz w:val="22"/>
        </w:rPr>
        <w:t> </w:t>
      </w:r>
      <w:r>
        <w:rPr>
          <w:sz w:val="22"/>
        </w:rPr>
        <w:t>monitoring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behaviour</w:t>
      </w:r>
      <w:r>
        <w:rPr>
          <w:spacing w:val="-5"/>
          <w:sz w:val="22"/>
        </w:rPr>
        <w:t> </w:t>
      </w:r>
      <w:r>
        <w:rPr>
          <w:sz w:val="22"/>
        </w:rPr>
        <w:t>standard</w:t>
      </w:r>
      <w:r>
        <w:rPr>
          <w:sz w:val="22"/>
        </w:rPr>
        <w:t>s.</w:t>
      </w:r>
      <w:r>
        <w:rPr>
          <w:sz w:val="22"/>
        </w:rPr>
        <w:t> </w:t>
      </w:r>
      <w:r>
        <w:rPr>
          <w:spacing w:val="-2"/>
          <w:sz w:val="2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19" w:after="0"/>
        <w:ind w:left="860" w:right="119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managing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behaviour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achievin</w:t>
      </w:r>
      <w:r>
        <w:rPr>
          <w:sz w:val="22"/>
        </w:rPr>
        <w:t>g</w:t>
      </w:r>
      <w:r>
        <w:rPr>
          <w:sz w:val="22"/>
        </w:rPr>
        <w:t> their social and behavioural targets both in and outside the classroom.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4" w:after="0"/>
        <w:ind w:left="860" w:right="197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remain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constant</w:t>
      </w:r>
      <w:r>
        <w:rPr>
          <w:spacing w:val="-6"/>
          <w:sz w:val="22"/>
        </w:rPr>
        <w:t> </w:t>
      </w:r>
      <w:r>
        <w:rPr>
          <w:sz w:val="22"/>
        </w:rPr>
        <w:t>present</w:t>
      </w:r>
      <w:r>
        <w:rPr>
          <w:spacing w:val="-3"/>
          <w:sz w:val="22"/>
        </w:rPr>
        <w:t> </w:t>
      </w:r>
      <w:r>
        <w:rPr>
          <w:sz w:val="22"/>
        </w:rPr>
        <w:t>around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building</w:t>
      </w:r>
      <w:r>
        <w:rPr>
          <w:spacing w:val="-4"/>
          <w:sz w:val="22"/>
        </w:rPr>
        <w:t> </w:t>
      </w: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pupil</w:t>
      </w:r>
      <w:r>
        <w:rPr>
          <w:sz w:val="22"/>
        </w:rPr>
        <w:t>s</w:t>
      </w:r>
      <w:r>
        <w:rPr>
          <w:sz w:val="22"/>
        </w:rPr>
        <w:t> are not out of lesson unless they have permission form staff.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0" w:after="0"/>
        <w:ind w:left="860" w:right="502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assist</w:t>
      </w:r>
      <w:r>
        <w:rPr>
          <w:spacing w:val="-4"/>
          <w:sz w:val="22"/>
        </w:rPr>
        <w:t> </w:t>
      </w:r>
      <w:r>
        <w:rPr>
          <w:sz w:val="22"/>
        </w:rPr>
        <w:t>pupils</w:t>
      </w:r>
      <w:r>
        <w:rPr>
          <w:spacing w:val="-4"/>
          <w:sz w:val="22"/>
        </w:rPr>
        <w:t> </w:t>
      </w:r>
      <w:r>
        <w:rPr>
          <w:sz w:val="22"/>
        </w:rPr>
        <w:t>back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classroom/</w:t>
      </w:r>
      <w:r>
        <w:rPr>
          <w:spacing w:val="-3"/>
          <w:sz w:val="22"/>
        </w:rPr>
        <w:t> </w:t>
      </w:r>
      <w:r>
        <w:rPr>
          <w:sz w:val="22"/>
        </w:rPr>
        <w:t>room</w:t>
      </w:r>
      <w:r>
        <w:rPr>
          <w:spacing w:val="-4"/>
          <w:sz w:val="22"/>
        </w:rPr>
        <w:t> </w:t>
      </w:r>
      <w:r>
        <w:rPr>
          <w:sz w:val="22"/>
        </w:rPr>
        <w:t>move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hav</w:t>
      </w:r>
      <w:r>
        <w:rPr>
          <w:sz w:val="22"/>
        </w:rPr>
        <w:t>e</w:t>
      </w:r>
      <w:r>
        <w:rPr>
          <w:sz w:val="22"/>
        </w:rPr>
        <w:t> regained management of their behaviour and self-regulated.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pick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detentions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required.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21" w:after="0"/>
        <w:ind w:left="860" w:right="341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manage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th</w:t>
      </w:r>
      <w:r>
        <w:rPr>
          <w:sz w:val="22"/>
        </w:rPr>
        <w:t>ey</w:t>
      </w:r>
      <w:r>
        <w:rPr>
          <w:sz w:val="22"/>
        </w:rPr>
        <w:t> are compliant with the school rules.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5" w:after="0"/>
        <w:ind w:left="860" w:right="275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conduct</w:t>
      </w:r>
      <w:r>
        <w:rPr>
          <w:spacing w:val="-5"/>
          <w:sz w:val="22"/>
        </w:rPr>
        <w:t> </w:t>
      </w:r>
      <w:r>
        <w:rPr>
          <w:sz w:val="22"/>
        </w:rPr>
        <w:t>themselves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respectful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z w:val="22"/>
        </w:rPr>
        <w:t> moving around the school building.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79" w:lineRule="exact" w:before="0" w:after="0"/>
        <w:ind w:left="86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transition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lessons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quickly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calmly.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9" w:lineRule="auto" w:before="90" w:after="0"/>
        <w:ind w:left="860" w:right="274" w:hanging="361"/>
        <w:jc w:val="both"/>
        <w:rPr>
          <w:sz w:val="22"/>
        </w:rPr>
      </w:pPr>
      <w:r>
        <w:rPr>
          <w:spacing w:val="-1"/>
          <w:sz w:val="22"/>
        </w:rPr>
        <w:br w:type="column"/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good</w:t>
      </w:r>
      <w:r>
        <w:rPr>
          <w:spacing w:val="-4"/>
          <w:sz w:val="22"/>
        </w:rPr>
        <w:t> </w:t>
      </w:r>
      <w:r>
        <w:rPr>
          <w:sz w:val="22"/>
        </w:rPr>
        <w:t>example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presentation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z w:val="22"/>
        </w:rPr>
        <w:t>al</w:t>
      </w:r>
      <w:r>
        <w:rPr>
          <w:sz w:val="22"/>
        </w:rPr>
        <w:t> and professional conduct.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59" w:lineRule="auto" w:before="0" w:after="0"/>
        <w:ind w:left="860" w:right="151" w:hanging="361"/>
        <w:jc w:val="both"/>
        <w:rPr>
          <w:sz w:val="22"/>
        </w:rPr>
      </w:pPr>
      <w:r>
        <w:rPr>
          <w:sz w:val="22"/>
        </w:rPr>
        <w:t>To provide pastoral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to learners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z w:val="22"/>
        </w:rPr>
        <w:t>d</w:t>
      </w:r>
      <w:r>
        <w:rPr>
          <w:sz w:val="22"/>
        </w:rPr>
        <w:t> wellbeing</w:t>
      </w:r>
      <w:r>
        <w:rPr>
          <w:spacing w:val="-5"/>
          <w:sz w:val="22"/>
        </w:rPr>
        <w:t> </w:t>
      </w:r>
      <w:r>
        <w:rPr>
          <w:sz w:val="22"/>
        </w:rPr>
        <w:t>e.g.,</w:t>
      </w:r>
      <w:r>
        <w:rPr>
          <w:spacing w:val="-4"/>
          <w:sz w:val="22"/>
        </w:rPr>
        <w:t> </w:t>
      </w:r>
      <w:r>
        <w:rPr>
          <w:sz w:val="22"/>
        </w:rPr>
        <w:t>providing</w:t>
      </w:r>
      <w:r>
        <w:rPr>
          <w:spacing w:val="-7"/>
          <w:sz w:val="22"/>
        </w:rPr>
        <w:t> </w:t>
      </w:r>
      <w:r>
        <w:rPr>
          <w:sz w:val="22"/>
        </w:rPr>
        <w:t>emotional</w:t>
      </w:r>
      <w:r>
        <w:rPr>
          <w:spacing w:val="-7"/>
          <w:sz w:val="22"/>
        </w:rPr>
        <w:t> </w:t>
      </w:r>
      <w:r>
        <w:rPr>
          <w:sz w:val="22"/>
        </w:rPr>
        <w:t>support,</w:t>
      </w:r>
      <w:r>
        <w:rPr>
          <w:spacing w:val="-6"/>
          <w:sz w:val="22"/>
        </w:rPr>
        <w:t> </w:t>
      </w:r>
      <w:r>
        <w:rPr>
          <w:sz w:val="22"/>
        </w:rPr>
        <w:t>encouragement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buildin</w:t>
      </w:r>
      <w:r>
        <w:rPr>
          <w:sz w:val="22"/>
        </w:rPr>
        <w:t>g</w:t>
      </w:r>
      <w:r>
        <w:rPr>
          <w:sz w:val="22"/>
        </w:rPr>
        <w:t> </w:t>
      </w:r>
      <w:r>
        <w:rPr>
          <w:spacing w:val="-2"/>
          <w:sz w:val="22"/>
        </w:rPr>
        <w:t>self-esteem.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9" w:lineRule="auto" w:before="0" w:after="0"/>
        <w:ind w:left="860" w:right="494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keep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developments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supporting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z w:val="22"/>
        </w:rPr>
        <w:t>s</w:t>
      </w:r>
      <w:r>
        <w:rPr>
          <w:sz w:val="22"/>
        </w:rPr>
        <w:t> who face challenges in learning and social emotional development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56" w:lineRule="auto" w:before="0" w:after="0"/>
        <w:ind w:left="860" w:right="244" w:hanging="361"/>
        <w:jc w:val="left"/>
        <w:rPr>
          <w:sz w:val="22"/>
        </w:rPr>
      </w:pPr>
      <w:r>
        <w:rPr/>
        <w:tab/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actively</w:t>
      </w:r>
      <w:r>
        <w:rPr>
          <w:spacing w:val="-4"/>
          <w:sz w:val="22"/>
        </w:rPr>
        <w:t> </w:t>
      </w:r>
      <w:r>
        <w:rPr>
          <w:sz w:val="22"/>
        </w:rPr>
        <w:t>participate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events/meetings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share</w:t>
      </w:r>
      <w:r>
        <w:rPr>
          <w:spacing w:val="-4"/>
          <w:sz w:val="22"/>
        </w:rPr>
        <w:t> </w:t>
      </w:r>
      <w:r>
        <w:rPr>
          <w:sz w:val="22"/>
        </w:rPr>
        <w:t>goo</w:t>
      </w:r>
      <w:r>
        <w:rPr>
          <w:sz w:val="22"/>
        </w:rPr>
        <w:t>d</w:t>
      </w:r>
      <w:r>
        <w:rPr>
          <w:sz w:val="22"/>
        </w:rPr>
        <w:t> </w:t>
      </w:r>
      <w:r>
        <w:rPr>
          <w:spacing w:val="-2"/>
          <w:sz w:val="22"/>
        </w:rPr>
        <w:t>practice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59" w:lineRule="auto" w:before="2" w:after="0"/>
        <w:ind w:left="860" w:right="105" w:hanging="361"/>
        <w:jc w:val="left"/>
        <w:rPr>
          <w:sz w:val="22"/>
        </w:rPr>
      </w:pPr>
      <w:r>
        <w:rPr/>
        <w:tab/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guide</w:t>
      </w:r>
      <w:r>
        <w:rPr>
          <w:spacing w:val="-2"/>
          <w:sz w:val="22"/>
        </w:rPr>
        <w:t> </w:t>
      </w:r>
      <w:r>
        <w:rPr>
          <w:sz w:val="22"/>
        </w:rPr>
        <w:t>pupils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manner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maximise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poten</w:t>
      </w:r>
      <w:r>
        <w:rPr>
          <w:sz w:val="22"/>
        </w:rPr>
        <w:t>tial</w:t>
      </w:r>
      <w:r>
        <w:rPr>
          <w:sz w:val="22"/>
        </w:rPr>
        <w:t> by adapting to their needs.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93" w:lineRule="auto" w:before="2" w:after="0"/>
        <w:ind w:left="140" w:right="149" w:firstLine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mentor</w:t>
      </w:r>
      <w:r>
        <w:rPr>
          <w:spacing w:val="-5"/>
          <w:sz w:val="22"/>
        </w:rPr>
        <w:t> </w:t>
      </w:r>
      <w:r>
        <w:rPr>
          <w:sz w:val="22"/>
        </w:rPr>
        <w:t>individuals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small</w:t>
      </w:r>
      <w:r>
        <w:rPr>
          <w:spacing w:val="-3"/>
          <w:sz w:val="22"/>
        </w:rPr>
        <w:t> </w:t>
      </w:r>
      <w:r>
        <w:rPr>
          <w:sz w:val="22"/>
        </w:rPr>
        <w:t>groups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directed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HOKS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z w:val="22"/>
        </w:rPr>
        <w:t>HT.</w:t>
      </w:r>
      <w:r>
        <w:rPr>
          <w:sz w:val="22"/>
        </w:rPr>
        <w:t> SCHOOL CULTURE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59" w:lineRule="auto" w:before="16" w:after="0"/>
        <w:ind w:left="910" w:right="861" w:hanging="361"/>
        <w:jc w:val="both"/>
        <w:rPr>
          <w:sz w:val="22"/>
        </w:rPr>
      </w:pPr>
      <w:r>
        <w:rPr>
          <w:sz w:val="22"/>
        </w:rPr>
        <w:t>Support the school’s</w:t>
      </w:r>
      <w:r>
        <w:rPr>
          <w:spacing w:val="-1"/>
          <w:sz w:val="22"/>
        </w:rPr>
        <w:t> </w:t>
      </w:r>
      <w:r>
        <w:rPr>
          <w:sz w:val="22"/>
        </w:rPr>
        <w:t>values and ethos by actively promoting </w:t>
      </w:r>
      <w:r>
        <w:rPr>
          <w:sz w:val="22"/>
        </w:rPr>
        <w:t>and</w:t>
      </w:r>
      <w:r>
        <w:rPr>
          <w:sz w:val="22"/>
        </w:rPr>
        <w:t> contributing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implementation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poli</w:t>
      </w:r>
      <w:r>
        <w:rPr>
          <w:sz w:val="22"/>
        </w:rPr>
        <w:t>cies,</w:t>
      </w:r>
      <w:r>
        <w:rPr>
          <w:sz w:val="22"/>
        </w:rPr>
        <w:t> practices and procedures.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59" w:lineRule="auto" w:before="0" w:after="0"/>
        <w:ind w:left="910" w:right="568" w:hanging="361"/>
        <w:jc w:val="both"/>
        <w:rPr>
          <w:sz w:val="22"/>
        </w:rPr>
      </w:pP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create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strong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community,</w:t>
      </w:r>
      <w:r>
        <w:rPr>
          <w:spacing w:val="-6"/>
          <w:sz w:val="22"/>
        </w:rPr>
        <w:t> </w:t>
      </w:r>
      <w:r>
        <w:rPr>
          <w:sz w:val="22"/>
        </w:rPr>
        <w:t>characterised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consistent</w:t>
      </w:r>
      <w:r>
        <w:rPr>
          <w:sz w:val="22"/>
        </w:rPr>
        <w:t>,</w:t>
      </w:r>
      <w:r>
        <w:rPr>
          <w:sz w:val="22"/>
        </w:rPr>
        <w:t> orderly behaviour and caring, respectful relationships.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1" w:after="0"/>
        <w:ind w:left="961" w:right="0" w:hanging="412"/>
        <w:jc w:val="both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welfare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support.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393" w:lineRule="auto" w:before="22" w:after="0"/>
        <w:ind w:left="140" w:right="890" w:firstLine="410"/>
        <w:jc w:val="both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play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active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life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Communit</w:t>
      </w:r>
      <w:r>
        <w:rPr>
          <w:sz w:val="22"/>
        </w:rPr>
        <w:t>y.</w:t>
      </w:r>
      <w:r>
        <w:rPr>
          <w:sz w:val="22"/>
        </w:rPr>
        <w:t> </w:t>
      </w:r>
      <w:r>
        <w:rPr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9" w:lineRule="auto" w:before="16" w:after="0"/>
        <w:ind w:left="860" w:right="212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communicate</w:t>
      </w:r>
      <w:r>
        <w:rPr>
          <w:spacing w:val="-6"/>
          <w:sz w:val="22"/>
        </w:rPr>
        <w:t> </w:t>
      </w:r>
      <w:r>
        <w:rPr>
          <w:sz w:val="22"/>
        </w:rPr>
        <w:t>effectively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constructively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parents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pupil</w:t>
      </w:r>
      <w:r>
        <w:rPr>
          <w:sz w:val="22"/>
        </w:rPr>
        <w:t>s</w:t>
      </w:r>
      <w:r>
        <w:rPr>
          <w:sz w:val="22"/>
        </w:rPr>
        <w:t> as appropriate and to follow up on these communications.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56" w:lineRule="auto" w:before="1" w:after="0"/>
        <w:ind w:left="860" w:right="639" w:hanging="361"/>
        <w:jc w:val="left"/>
        <w:rPr>
          <w:sz w:val="22"/>
        </w:rPr>
      </w:pP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appropriate,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communicate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cooperate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persons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z w:val="22"/>
        </w:rPr>
        <w:t>r</w:t>
      </w:r>
      <w:r>
        <w:rPr>
          <w:sz w:val="22"/>
        </w:rPr>
        <w:t> bodies outside the school.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" w:after="0"/>
        <w:ind w:left="860" w:right="0" w:hanging="361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follow</w:t>
      </w:r>
      <w:r>
        <w:rPr>
          <w:spacing w:val="-2"/>
          <w:sz w:val="22"/>
        </w:rPr>
        <w:t> </w:t>
      </w:r>
      <w:r>
        <w:rPr>
          <w:sz w:val="22"/>
        </w:rPr>
        <w:t>agreed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communications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school.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"/>
          <w:pgSz w:w="16840" w:h="11910" w:orient="landscape"/>
          <w:pgMar w:footer="1000" w:header="0" w:top="880" w:bottom="1180" w:left="580" w:right="620"/>
          <w:cols w:num="2" w:equalWidth="0">
            <w:col w:w="7528" w:space="525"/>
            <w:col w:w="7587"/>
          </w:cols>
        </w:sectPr>
      </w:pPr>
    </w:p>
    <w:p>
      <w:pPr>
        <w:pStyle w:val="BodyText"/>
        <w:spacing w:before="29"/>
        <w:ind w:left="140"/>
      </w:pPr>
      <w:r>
        <w:rPr/>
        <w:t>OTHER</w:t>
      </w:r>
      <w:r>
        <w:rPr>
          <w:spacing w:val="-8"/>
        </w:rPr>
        <w:t> </w:t>
      </w:r>
      <w:r>
        <w:rPr/>
        <w:t>PROFESSIONAL</w:t>
      </w:r>
      <w:r>
        <w:rPr>
          <w:spacing w:val="-5"/>
        </w:rPr>
        <w:t> </w:t>
      </w:r>
      <w:r>
        <w:rPr>
          <w:spacing w:val="-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81" w:after="0"/>
        <w:ind w:left="860" w:right="169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4"/>
          <w:sz w:val="22"/>
        </w:rPr>
        <w:t> </w:t>
      </w:r>
      <w:r>
        <w:rPr>
          <w:sz w:val="22"/>
        </w:rPr>
        <w:t>ownership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z w:val="22"/>
        </w:rPr>
        <w:t> order to achieve project goals and assist the effectiveness of the whol</w:t>
      </w:r>
      <w:r>
        <w:rPr>
          <w:sz w:val="22"/>
        </w:rPr>
        <w:t>e</w:t>
      </w:r>
      <w:r>
        <w:rPr>
          <w:sz w:val="22"/>
        </w:rPr>
        <w:t> school administration.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0" w:after="0"/>
        <w:ind w:left="860" w:right="80" w:hanging="360"/>
        <w:jc w:val="left"/>
        <w:rPr>
          <w:sz w:val="22"/>
        </w:rPr>
      </w:pPr>
      <w:r>
        <w:rPr>
          <w:sz w:val="22"/>
        </w:rPr>
        <w:t>Operate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times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</w:t>
      </w:r>
      <w:r>
        <w:rPr>
          <w:sz w:val="22"/>
        </w:rPr>
        <w:t>l,</w:t>
      </w:r>
      <w:r>
        <w:rPr>
          <w:sz w:val="22"/>
        </w:rPr>
        <w:t> including but not limited to, Health and Safety; Child protection</w:t>
      </w:r>
      <w:r>
        <w:rPr>
          <w:sz w:val="22"/>
        </w:rPr>
        <w:t>;</w:t>
      </w:r>
      <w:r>
        <w:rPr>
          <w:sz w:val="22"/>
        </w:rPr>
        <w:t> Assessment and marking policies; and Behaviour policies.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" w:after="0"/>
        <w:ind w:left="860" w:right="50" w:hanging="360"/>
        <w:jc w:val="left"/>
        <w:rPr>
          <w:sz w:val="22"/>
        </w:rPr>
      </w:pPr>
      <w:r>
        <w:rPr>
          <w:sz w:val="22"/>
        </w:rPr>
        <w:t>Contribute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wider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life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participation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z w:val="22"/>
        </w:rPr>
        <w:t>s</w:t>
      </w:r>
      <w:r>
        <w:rPr>
          <w:sz w:val="22"/>
        </w:rPr>
        <w:t> and management systems necessary to coordinate the management o</w:t>
      </w:r>
      <w:r>
        <w:rPr>
          <w:sz w:val="22"/>
        </w:rPr>
        <w:t>f</w:t>
      </w:r>
      <w:r>
        <w:rPr>
          <w:sz w:val="22"/>
        </w:rPr>
        <w:t> the school.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6" w:lineRule="auto" w:before="0" w:after="0"/>
        <w:ind w:left="860" w:right="173" w:hanging="360"/>
        <w:jc w:val="left"/>
        <w:rPr>
          <w:sz w:val="22"/>
        </w:rPr>
      </w:pPr>
      <w:r>
        <w:rPr>
          <w:sz w:val="22"/>
        </w:rPr>
        <w:t>Work as a team member and identify opportunities for working </w:t>
      </w:r>
      <w:r>
        <w:rPr>
          <w:sz w:val="22"/>
        </w:rPr>
        <w:t>with</w:t>
      </w:r>
      <w:r>
        <w:rPr>
          <w:sz w:val="22"/>
        </w:rPr>
        <w:t> colleagues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sharing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effective</w:t>
      </w:r>
      <w:r>
        <w:rPr>
          <w:spacing w:val="-5"/>
          <w:sz w:val="22"/>
        </w:rPr>
        <w:t> </w:t>
      </w:r>
      <w:r>
        <w:rPr>
          <w:sz w:val="22"/>
        </w:rPr>
        <w:t>practice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3" w:after="0"/>
        <w:ind w:left="860" w:right="38" w:hanging="360"/>
        <w:jc w:val="left"/>
        <w:rPr>
          <w:sz w:val="22"/>
        </w:rPr>
      </w:pPr>
      <w:r>
        <w:rPr>
          <w:sz w:val="22"/>
        </w:rPr>
        <w:t>Undertake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various</w:t>
      </w:r>
      <w:r>
        <w:rPr>
          <w:spacing w:val="-6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directed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AHT</w:t>
      </w:r>
      <w:r>
        <w:rPr>
          <w:spacing w:val="-3"/>
          <w:sz w:val="22"/>
        </w:rPr>
        <w:t> </w:t>
      </w:r>
      <w:r>
        <w:rPr>
          <w:sz w:val="22"/>
        </w:rPr>
        <w:t>behaviou</w:t>
      </w:r>
      <w:r>
        <w:rPr>
          <w:sz w:val="22"/>
        </w:rPr>
        <w:t>r</w:t>
      </w:r>
      <w:r>
        <w:rPr>
          <w:sz w:val="22"/>
        </w:rPr>
        <w:t> and welfare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59" w:lineRule="auto" w:before="1" w:after="0"/>
        <w:ind w:left="860" w:right="254" w:hanging="360"/>
        <w:jc w:val="left"/>
        <w:rPr>
          <w:sz w:val="22"/>
        </w:rPr>
      </w:pP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4"/>
          <w:sz w:val="22"/>
        </w:rPr>
        <w:t> </w:t>
      </w:r>
      <w:r>
        <w:rPr>
          <w:sz w:val="22"/>
        </w:rPr>
        <w:t>description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necessarily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comprehensive</w:t>
      </w:r>
      <w:r>
        <w:rPr>
          <w:spacing w:val="-5"/>
          <w:sz w:val="22"/>
        </w:rPr>
        <w:t> </w:t>
      </w:r>
      <w:r>
        <w:rPr>
          <w:sz w:val="22"/>
        </w:rPr>
        <w:t>definition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z w:val="22"/>
        </w:rPr>
        <w:t> post. It will be reviewed at least once a year and it may be subject </w:t>
      </w:r>
      <w:r>
        <w:rPr>
          <w:sz w:val="22"/>
        </w:rPr>
        <w:t>to</w:t>
      </w:r>
      <w:r>
        <w:rPr>
          <w:sz w:val="22"/>
        </w:rPr>
        <w:t> modification or amendment at any time after consultation with </w:t>
      </w:r>
      <w:r>
        <w:rPr>
          <w:sz w:val="22"/>
        </w:rPr>
        <w:t>the</w:t>
      </w:r>
      <w:r>
        <w:rPr>
          <w:sz w:val="22"/>
        </w:rPr>
        <w:t> holder of the post. The duties may be varied to meet the changin</w:t>
      </w:r>
      <w:r>
        <w:rPr>
          <w:sz w:val="22"/>
        </w:rPr>
        <w:t>g</w:t>
      </w:r>
      <w:r>
        <w:rPr>
          <w:sz w:val="22"/>
        </w:rPr>
        <w:t> demands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school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 reasonable</w:t>
      </w:r>
      <w:r>
        <w:rPr>
          <w:spacing w:val="-1"/>
          <w:sz w:val="22"/>
        </w:rPr>
        <w:t> </w:t>
      </w:r>
      <w:r>
        <w:rPr>
          <w:sz w:val="22"/>
        </w:rPr>
        <w:t>discretion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Headteacher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230418</wp:posOffset>
            </wp:positionV>
            <wp:extent cx="3401054" cy="981075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05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5"/>
        <w:ind w:left="140" w:right="0" w:firstLine="0"/>
        <w:jc w:val="left"/>
        <w:rPr>
          <w:rFonts w:ascii="Calibri Light"/>
          <w:b w:val="0"/>
          <w:sz w:val="20"/>
        </w:rPr>
      </w:pPr>
      <w:r>
        <w:rPr>
          <w:rFonts w:ascii="Calibri Light"/>
          <w:b w:val="0"/>
          <w:color w:val="1F4E79"/>
          <w:spacing w:val="-2"/>
          <w:sz w:val="20"/>
        </w:rPr>
        <w:t>Qualifications</w:t>
      </w:r>
    </w:p>
    <w:p>
      <w:pPr>
        <w:pStyle w:val="BodyText"/>
        <w:spacing w:before="9"/>
        <w:rPr>
          <w:rFonts w:ascii="Calibri Light"/>
          <w:b w:val="0"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Level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2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qualification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in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Maths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English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at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grade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C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or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equivalent-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relevant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Level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3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qualification-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relevant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degree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level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qualification</w:t>
      </w:r>
      <w:r>
        <w:rPr>
          <w:rFonts w:ascii="Calibri Light" w:hAnsi="Calibri Light"/>
          <w:b w:val="0"/>
          <w:spacing w:val="-2"/>
          <w:sz w:val="20"/>
        </w:rPr>
        <w:t> </w:t>
      </w:r>
      <w:r>
        <w:rPr>
          <w:rFonts w:ascii="Calibri Light" w:hAnsi="Calibri Light"/>
          <w:b w:val="0"/>
          <w:sz w:val="20"/>
        </w:rPr>
        <w:t>-</w:t>
      </w:r>
      <w:r>
        <w:rPr>
          <w:rFonts w:ascii="Calibri Light" w:hAnsi="Calibri Light"/>
          <w:b w:val="0"/>
          <w:spacing w:val="-2"/>
          <w:sz w:val="20"/>
        </w:rPr>
        <w:t> 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1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Higher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Level</w:t>
      </w:r>
      <w:r>
        <w:rPr>
          <w:rFonts w:ascii="Calibri Light" w:hAnsi="Calibri Light"/>
          <w:b w:val="0"/>
          <w:spacing w:val="-11"/>
          <w:sz w:val="20"/>
        </w:rPr>
        <w:t> </w:t>
      </w:r>
      <w:r>
        <w:rPr>
          <w:rFonts w:ascii="Calibri Light" w:hAnsi="Calibri Light"/>
          <w:b w:val="0"/>
          <w:sz w:val="20"/>
        </w:rPr>
        <w:t>Teaching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Assistant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qualification-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spacing w:before="29"/>
        <w:ind w:left="140" w:right="0" w:firstLine="0"/>
        <w:jc w:val="left"/>
        <w:rPr>
          <w:rFonts w:ascii="Calibri Light"/>
          <w:b w:val="0"/>
          <w:sz w:val="20"/>
        </w:rPr>
      </w:pPr>
      <w:r>
        <w:rPr/>
        <w:br w:type="column"/>
      </w:r>
      <w:r>
        <w:rPr>
          <w:rFonts w:ascii="Calibri Light"/>
          <w:b w:val="0"/>
          <w:color w:val="1F4E79"/>
          <w:spacing w:val="-2"/>
          <w:sz w:val="20"/>
        </w:rPr>
        <w:t>Experience</w:t>
      </w:r>
    </w:p>
    <w:p>
      <w:pPr>
        <w:pStyle w:val="BodyText"/>
        <w:spacing w:before="9"/>
        <w:rPr>
          <w:rFonts w:ascii="Calibri Light"/>
          <w:b w:val="0"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0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Experience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working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with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young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people-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Essential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2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Working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within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an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educational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environment-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Desirbale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408" w:lineRule="auto" w:before="18" w:after="0"/>
        <w:ind w:left="500" w:right="3529" w:firstLine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Leading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groups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z w:val="20"/>
        </w:rPr>
        <w:t>or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teams-</w:t>
      </w:r>
      <w:r>
        <w:rPr>
          <w:rFonts w:ascii="Calibri Light" w:hAnsi="Calibri Light"/>
          <w:b w:val="0"/>
          <w:spacing w:val="-11"/>
          <w:sz w:val="20"/>
        </w:rPr>
        <w:t> </w:t>
      </w:r>
      <w:r>
        <w:rPr>
          <w:rFonts w:ascii="Calibri Light" w:hAnsi="Calibri Light"/>
          <w:b w:val="0"/>
          <w:sz w:val="20"/>
        </w:rPr>
        <w:t>Desirabl</w:t>
      </w:r>
      <w:r>
        <w:rPr>
          <w:rFonts w:ascii="Calibri Light" w:hAnsi="Calibri Light"/>
          <w:b w:val="0"/>
          <w:sz w:val="20"/>
        </w:rPr>
        <w:t>e</w:t>
      </w:r>
      <w:r>
        <w:rPr>
          <w:rFonts w:ascii="Calibri Light" w:hAnsi="Calibri Light"/>
          <w:b w:val="0"/>
          <w:sz w:val="20"/>
        </w:rPr>
        <w:t> </w:t>
      </w:r>
      <w:r>
        <w:rPr>
          <w:rFonts w:ascii="Calibri Light" w:hAnsi="Calibri Light"/>
          <w:b w:val="0"/>
          <w:color w:val="1F4E79"/>
          <w:sz w:val="20"/>
        </w:rPr>
        <w:t>Skills, Ability, Knowledge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6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General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understanding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secondary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z w:val="20"/>
        </w:rPr>
        <w:t>education-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second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language</w:t>
      </w:r>
      <w:r>
        <w:rPr>
          <w:rFonts w:ascii="Calibri Light" w:hAnsi="Calibri Light"/>
          <w:b w:val="0"/>
          <w:spacing w:val="-1"/>
          <w:sz w:val="20"/>
        </w:rPr>
        <w:t> </w:t>
      </w:r>
      <w:r>
        <w:rPr>
          <w:rFonts w:ascii="Calibri Light" w:hAnsi="Calibri Light"/>
          <w:b w:val="0"/>
          <w:sz w:val="20"/>
        </w:rPr>
        <w:t>-</w:t>
      </w:r>
      <w:r>
        <w:rPr>
          <w:rFonts w:ascii="Calibri Light" w:hAnsi="Calibri Light"/>
          <w:b w:val="0"/>
          <w:spacing w:val="3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1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Understanding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relevant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policies/codes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practice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awareness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35"/>
          <w:sz w:val="20"/>
        </w:rPr>
        <w:t> </w:t>
      </w:r>
      <w:r>
        <w:rPr>
          <w:rFonts w:ascii="Calibri Light" w:hAnsi="Calibri Light"/>
          <w:b w:val="0"/>
          <w:sz w:val="20"/>
        </w:rPr>
        <w:t>relevant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legislation-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Excellent</w:t>
      </w:r>
      <w:r>
        <w:rPr>
          <w:rFonts w:ascii="Calibri Light" w:hAnsi="Calibri Light"/>
          <w:b w:val="0"/>
          <w:spacing w:val="-11"/>
          <w:sz w:val="20"/>
        </w:rPr>
        <w:t> </w:t>
      </w:r>
      <w:r>
        <w:rPr>
          <w:rFonts w:ascii="Calibri Light" w:hAnsi="Calibri Light"/>
          <w:b w:val="0"/>
          <w:sz w:val="20"/>
        </w:rPr>
        <w:t>organisational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z w:val="20"/>
        </w:rPr>
        <w:t>&amp;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z w:val="20"/>
        </w:rPr>
        <w:t>administrative</w:t>
      </w:r>
      <w:r>
        <w:rPr>
          <w:rFonts w:ascii="Calibri Light" w:hAnsi="Calibri Light"/>
          <w:b w:val="0"/>
          <w:spacing w:val="-10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skills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Excellent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z w:val="20"/>
        </w:rPr>
        <w:t>oral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z w:val="20"/>
        </w:rPr>
        <w:t>written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communication</w:t>
      </w:r>
      <w:r>
        <w:rPr>
          <w:rFonts w:ascii="Calibri Light" w:hAnsi="Calibri Light"/>
          <w:b w:val="0"/>
          <w:spacing w:val="-9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skills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Able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build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relationships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with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young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people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adults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1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Excellent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ICT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skills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Accuracy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attention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detail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Commitment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safeguarding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children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young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people.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8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Understanding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National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Curriculum-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61" w:lineRule="auto" w:before="19" w:after="0"/>
        <w:ind w:left="1220" w:right="445" w:hanging="360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Understanding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classroom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roles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responsibilities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your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own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positio</w:t>
      </w:r>
      <w:r>
        <w:rPr>
          <w:rFonts w:ascii="Calibri Light" w:hAnsi="Calibri Light"/>
          <w:b w:val="0"/>
          <w:sz w:val="20"/>
        </w:rPr>
        <w:t>n</w:t>
      </w:r>
      <w:r>
        <w:rPr>
          <w:rFonts w:ascii="Calibri Light" w:hAnsi="Calibri Light"/>
          <w:b w:val="0"/>
          <w:sz w:val="20"/>
        </w:rPr>
        <w:t> within these- Desirable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9" w:lineRule="exact" w:before="0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Understanding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how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children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learn-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Desirable</w:t>
      </w:r>
    </w:p>
    <w:p>
      <w:pPr>
        <w:pStyle w:val="BodyText"/>
        <w:rPr>
          <w:rFonts w:ascii="Calibri Light"/>
          <w:b w:val="0"/>
          <w:sz w:val="24"/>
        </w:rPr>
      </w:pPr>
    </w:p>
    <w:p>
      <w:pPr>
        <w:pStyle w:val="BodyText"/>
        <w:spacing w:before="5"/>
        <w:rPr>
          <w:rFonts w:ascii="Calibri Light"/>
          <w:b w:val="0"/>
          <w:sz w:val="25"/>
        </w:rPr>
      </w:pPr>
    </w:p>
    <w:p>
      <w:pPr>
        <w:spacing w:before="1"/>
        <w:ind w:left="500" w:right="0" w:firstLine="0"/>
        <w:jc w:val="left"/>
        <w:rPr>
          <w:rFonts w:ascii="Calibri Light"/>
          <w:b w:val="0"/>
          <w:sz w:val="20"/>
        </w:rPr>
      </w:pPr>
      <w:r>
        <w:rPr>
          <w:rFonts w:ascii="Calibri Light"/>
          <w:b w:val="0"/>
          <w:color w:val="1F4E79"/>
          <w:sz w:val="20"/>
        </w:rPr>
        <w:t>Personal</w:t>
      </w:r>
      <w:r>
        <w:rPr>
          <w:rFonts w:ascii="Calibri Light"/>
          <w:b w:val="0"/>
          <w:color w:val="1F4E79"/>
          <w:spacing w:val="-6"/>
          <w:sz w:val="20"/>
        </w:rPr>
        <w:t> </w:t>
      </w:r>
      <w:r>
        <w:rPr>
          <w:rFonts w:ascii="Calibri Light"/>
          <w:b w:val="0"/>
          <w:color w:val="1F4E79"/>
          <w:spacing w:val="-2"/>
          <w:sz w:val="20"/>
        </w:rPr>
        <w:t>Qualities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7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Flexible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adaptable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cope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with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stressful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situations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21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Able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use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initiative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Good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team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member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Ability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set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and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maintain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standards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as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role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model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for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students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Willingness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participate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in</w:t>
      </w:r>
      <w:r>
        <w:rPr>
          <w:rFonts w:ascii="Calibri Light" w:hAnsi="Calibri Light"/>
          <w:b w:val="0"/>
          <w:spacing w:val="-3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wider</w:t>
      </w:r>
      <w:r>
        <w:rPr>
          <w:rFonts w:ascii="Calibri Light" w:hAnsi="Calibri Light"/>
          <w:b w:val="0"/>
          <w:spacing w:val="-4"/>
          <w:sz w:val="20"/>
        </w:rPr>
        <w:t> </w:t>
      </w:r>
      <w:r>
        <w:rPr>
          <w:rFonts w:ascii="Calibri Light" w:hAnsi="Calibri Light"/>
          <w:b w:val="0"/>
          <w:sz w:val="20"/>
        </w:rPr>
        <w:t>life</w:t>
      </w:r>
      <w:r>
        <w:rPr>
          <w:rFonts w:ascii="Calibri Light" w:hAnsi="Calibri Light"/>
          <w:b w:val="0"/>
          <w:spacing w:val="-6"/>
          <w:sz w:val="20"/>
        </w:rPr>
        <w:t> </w:t>
      </w:r>
      <w:r>
        <w:rPr>
          <w:rFonts w:ascii="Calibri Light" w:hAnsi="Calibri Light"/>
          <w:b w:val="0"/>
          <w:sz w:val="20"/>
        </w:rPr>
        <w:t>of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the</w:t>
      </w:r>
      <w:r>
        <w:rPr>
          <w:rFonts w:ascii="Calibri Light" w:hAnsi="Calibri Light"/>
          <w:b w:val="0"/>
          <w:spacing w:val="-2"/>
          <w:sz w:val="20"/>
        </w:rPr>
        <w:t> school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  <w:tab w:pos="1221" w:val="left" w:leader="none"/>
        </w:tabs>
        <w:spacing w:line="240" w:lineRule="auto" w:before="19" w:after="0"/>
        <w:ind w:left="1220" w:right="0" w:hanging="361"/>
        <w:jc w:val="left"/>
        <w:rPr>
          <w:rFonts w:ascii="Calibri Light" w:hAnsi="Calibri Light"/>
          <w:b w:val="0"/>
          <w:sz w:val="20"/>
        </w:rPr>
      </w:pPr>
      <w:r>
        <w:rPr>
          <w:rFonts w:ascii="Calibri Light" w:hAnsi="Calibri Light"/>
          <w:b w:val="0"/>
          <w:sz w:val="20"/>
        </w:rPr>
        <w:t>A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commitment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z w:val="20"/>
        </w:rPr>
        <w:t>to</w:t>
      </w:r>
      <w:r>
        <w:rPr>
          <w:rFonts w:ascii="Calibri Light" w:hAnsi="Calibri Light"/>
          <w:b w:val="0"/>
          <w:spacing w:val="-7"/>
          <w:sz w:val="20"/>
        </w:rPr>
        <w:t> </w:t>
      </w:r>
      <w:r>
        <w:rPr>
          <w:rFonts w:ascii="Calibri Light" w:hAnsi="Calibri Light"/>
          <w:b w:val="0"/>
          <w:sz w:val="20"/>
        </w:rPr>
        <w:t>personal</w:t>
      </w:r>
      <w:r>
        <w:rPr>
          <w:rFonts w:ascii="Calibri Light" w:hAnsi="Calibri Light"/>
          <w:b w:val="0"/>
          <w:spacing w:val="-5"/>
          <w:sz w:val="20"/>
        </w:rPr>
        <w:t> </w:t>
      </w:r>
      <w:r>
        <w:rPr>
          <w:rFonts w:ascii="Calibri Light" w:hAnsi="Calibri Light"/>
          <w:b w:val="0"/>
          <w:sz w:val="20"/>
        </w:rPr>
        <w:t>professional</w:t>
      </w:r>
      <w:r>
        <w:rPr>
          <w:rFonts w:ascii="Calibri Light" w:hAnsi="Calibri Light"/>
          <w:b w:val="0"/>
          <w:spacing w:val="-8"/>
          <w:sz w:val="20"/>
        </w:rPr>
        <w:t> </w:t>
      </w:r>
      <w:r>
        <w:rPr>
          <w:rFonts w:ascii="Calibri Light" w:hAnsi="Calibri Light"/>
          <w:b w:val="0"/>
          <w:spacing w:val="-2"/>
          <w:sz w:val="20"/>
        </w:rPr>
        <w:t>development</w:t>
      </w:r>
    </w:p>
    <w:p>
      <w:pPr>
        <w:spacing w:after="0" w:line="240" w:lineRule="auto"/>
        <w:jc w:val="left"/>
        <w:rPr>
          <w:rFonts w:ascii="Calibri Light" w:hAnsi="Calibri Light"/>
          <w:sz w:val="20"/>
        </w:rPr>
        <w:sectPr>
          <w:pgSz w:w="16840" w:h="11910" w:orient="landscape"/>
          <w:pgMar w:header="0" w:footer="1000" w:top="940" w:bottom="1180" w:left="580" w:right="620"/>
          <w:cols w:num="2" w:equalWidth="0">
            <w:col w:w="7509" w:space="544"/>
            <w:col w:w="7587"/>
          </w:cols>
        </w:sectPr>
      </w:pPr>
    </w:p>
    <w:p>
      <w:pPr>
        <w:pStyle w:val="BodyText"/>
        <w:ind w:left="724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2710430" cy="1720214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430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line="256" w:lineRule="auto"/>
        <w:ind w:left="705" w:right="712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Trust will</w:t>
      </w:r>
      <w:r>
        <w:rPr>
          <w:rFonts w:ascii="Arial"/>
          <w:spacing w:val="-2"/>
        </w:rPr>
        <w:t> </w:t>
      </w:r>
      <w:r>
        <w:rPr>
          <w:rFonts w:ascii="Arial"/>
        </w:rPr>
        <w:t>make</w:t>
      </w:r>
      <w:r>
        <w:rPr>
          <w:rFonts w:ascii="Arial"/>
          <w:spacing w:val="-4"/>
        </w:rPr>
        <w:t> </w:t>
      </w:r>
      <w:r>
        <w:rPr>
          <w:rFonts w:ascii="Arial"/>
        </w:rPr>
        <w:t>any</w:t>
      </w:r>
      <w:r>
        <w:rPr>
          <w:rFonts w:ascii="Arial"/>
          <w:spacing w:val="-6"/>
        </w:rPr>
        <w:t> </w:t>
      </w:r>
      <w:r>
        <w:rPr>
          <w:rFonts w:ascii="Arial"/>
        </w:rPr>
        <w:t>necessary</w:t>
      </w:r>
      <w:r>
        <w:rPr>
          <w:rFonts w:ascii="Arial"/>
          <w:spacing w:val="-4"/>
        </w:rPr>
        <w:t> </w:t>
      </w:r>
      <w:r>
        <w:rPr>
          <w:rFonts w:ascii="Arial"/>
        </w:rPr>
        <w:t>reasonable</w:t>
      </w:r>
      <w:r>
        <w:rPr>
          <w:rFonts w:ascii="Arial"/>
          <w:spacing w:val="-4"/>
        </w:rPr>
        <w:t> </w:t>
      </w:r>
      <w:r>
        <w:rPr>
          <w:rFonts w:ascii="Arial"/>
        </w:rPr>
        <w:t>adjustments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job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working</w:t>
      </w:r>
      <w:r>
        <w:rPr>
          <w:rFonts w:ascii="Arial"/>
          <w:spacing w:val="-2"/>
        </w:rPr>
        <w:t> </w:t>
      </w:r>
      <w:r>
        <w:rPr>
          <w:rFonts w:ascii="Arial"/>
        </w:rPr>
        <w:t>environment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</w:rPr>
        <w:t> enable access to employment opportunities for disabled job applicants or continued employment f</w:t>
      </w:r>
      <w:r>
        <w:rPr>
          <w:rFonts w:ascii="Arial"/>
        </w:rPr>
        <w:t>or</w:t>
      </w:r>
      <w:r>
        <w:rPr>
          <w:rFonts w:ascii="Arial"/>
        </w:rPr>
        <w:t> any employee who develops a disabling condition.</w:t>
      </w:r>
    </w:p>
    <w:p>
      <w:pPr>
        <w:pStyle w:val="BodyText"/>
        <w:spacing w:line="254" w:lineRule="auto" w:before="168"/>
        <w:ind w:left="705" w:right="712"/>
        <w:rPr>
          <w:rFonts w:ascii="Arial"/>
        </w:rPr>
      </w:pPr>
      <w:r>
        <w:rPr>
          <w:rFonts w:ascii="Arial"/>
        </w:rPr>
        <w:t>All</w:t>
      </w:r>
      <w:r>
        <w:rPr>
          <w:rFonts w:ascii="Arial"/>
          <w:spacing w:val="-3"/>
        </w:rPr>
        <w:t> </w:t>
      </w:r>
      <w:r>
        <w:rPr>
          <w:rFonts w:ascii="Arial"/>
        </w:rPr>
        <w:t>appointments</w:t>
      </w:r>
      <w:r>
        <w:rPr>
          <w:rFonts w:ascii="Arial"/>
          <w:spacing w:val="-5"/>
        </w:rPr>
        <w:t> </w:t>
      </w:r>
      <w:r>
        <w:rPr>
          <w:rFonts w:ascii="Arial"/>
        </w:rPr>
        <w:t>are</w:t>
      </w:r>
      <w:r>
        <w:rPr>
          <w:rFonts w:ascii="Arial"/>
          <w:spacing w:val="-5"/>
        </w:rPr>
        <w:t> </w:t>
      </w:r>
      <w:r>
        <w:rPr>
          <w:rFonts w:ascii="Arial"/>
        </w:rPr>
        <w:t>subject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satisfactory</w:t>
      </w:r>
      <w:r>
        <w:rPr>
          <w:rFonts w:ascii="Arial"/>
          <w:spacing w:val="-4"/>
        </w:rPr>
        <w:t> </w:t>
      </w:r>
      <w:r>
        <w:rPr>
          <w:rFonts w:ascii="Arial"/>
        </w:rPr>
        <w:t>references,</w:t>
      </w:r>
      <w:r>
        <w:rPr>
          <w:rFonts w:ascii="Arial"/>
          <w:spacing w:val="-1"/>
        </w:rPr>
        <w:t> </w:t>
      </w:r>
      <w:r>
        <w:rPr>
          <w:rFonts w:ascii="Arial"/>
        </w:rPr>
        <w:t>proof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qualifications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eligibility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work</w:t>
      </w:r>
      <w:r>
        <w:rPr>
          <w:rFonts w:ascii="Arial"/>
          <w:spacing w:val="-2"/>
        </w:rPr>
        <w:t> </w:t>
      </w:r>
      <w:r>
        <w:rPr>
          <w:rFonts w:ascii="Arial"/>
        </w:rPr>
        <w:t>i</w:t>
      </w:r>
      <w:r>
        <w:rPr>
          <w:rFonts w:ascii="Arial"/>
        </w:rPr>
        <w:t>n</w:t>
      </w:r>
      <w:r>
        <w:rPr>
          <w:rFonts w:ascii="Arial"/>
        </w:rPr>
        <w:t> the UK.</w:t>
      </w:r>
    </w:p>
    <w:p>
      <w:pPr>
        <w:pStyle w:val="BodyText"/>
        <w:spacing w:line="256" w:lineRule="auto" w:before="169"/>
        <w:ind w:left="705" w:right="712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Trust is</w:t>
      </w:r>
      <w:r>
        <w:rPr>
          <w:rFonts w:ascii="Arial"/>
          <w:spacing w:val="-4"/>
        </w:rPr>
        <w:t> </w:t>
      </w:r>
      <w:r>
        <w:rPr>
          <w:rFonts w:ascii="Arial"/>
        </w:rPr>
        <w:t>committed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safeguarding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promoting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welfare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all</w:t>
      </w:r>
      <w:r>
        <w:rPr>
          <w:rFonts w:ascii="Arial"/>
          <w:spacing w:val="-2"/>
        </w:rPr>
        <w:t> </w:t>
      </w:r>
      <w:r>
        <w:rPr>
          <w:rFonts w:ascii="Arial"/>
        </w:rPr>
        <w:t>children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young</w:t>
      </w:r>
      <w:r>
        <w:rPr>
          <w:rFonts w:ascii="Arial"/>
          <w:spacing w:val="-5"/>
        </w:rPr>
        <w:t> </w:t>
      </w:r>
      <w:r>
        <w:rPr>
          <w:rFonts w:ascii="Arial"/>
        </w:rPr>
        <w:t>peopl</w:t>
      </w:r>
      <w:r>
        <w:rPr>
          <w:rFonts w:ascii="Arial"/>
        </w:rPr>
        <w:t>e</w:t>
      </w:r>
      <w:r>
        <w:rPr>
          <w:rFonts w:ascii="Arial"/>
        </w:rPr>
        <w:t> and expects all staff to share this commitment.</w:t>
      </w:r>
      <w:r>
        <w:rPr>
          <w:rFonts w:ascii="Arial"/>
          <w:spacing w:val="40"/>
        </w:rPr>
        <w:t> </w:t>
      </w:r>
      <w:r>
        <w:rPr>
          <w:rFonts w:ascii="Arial"/>
        </w:rPr>
        <w:t>An enhanced DBS check will be required.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457200</wp:posOffset>
            </wp:positionH>
            <wp:positionV relativeFrom="paragraph">
              <wp:posOffset>166249</wp:posOffset>
            </wp:positionV>
            <wp:extent cx="6508436" cy="2024252"/>
            <wp:effectExtent l="0" t="0" r="0" b="0"/>
            <wp:wrapTopAndBottom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436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6"/>
        </w:rPr>
      </w:pPr>
      <w:r>
        <w:rPr/>
        <w:pict>
          <v:shape style="position:absolute;margin-left:38.25pt;margin-top:10.799219pt;width:509.1pt;height:75.350pt;mso-position-horizontal-relative:page;mso-position-vertical-relative:paragraph;z-index:-15726080;mso-wrap-distance-left:0;mso-wrap-distance-right:0" type="#_x0000_t202" id="docshape13" filled="true" fillcolor="#1f4e79" stroked="false">
            <v:textbox inset="0,0,0,0">
              <w:txbxContent>
                <w:p>
                  <w:pPr>
                    <w:pStyle w:val="BodyText"/>
                    <w:spacing w:before="82"/>
                    <w:ind w:left="151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Rowan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Learning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Trust</w:t>
                  </w:r>
                </w:p>
                <w:p>
                  <w:pPr>
                    <w:pStyle w:val="BodyText"/>
                    <w:spacing w:line="400" w:lineRule="auto" w:before="180"/>
                    <w:ind w:left="151" w:right="5109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Registered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Office: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Carr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Lane,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Wigan,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WN3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5N</w:t>
                  </w:r>
                  <w:r>
                    <w:rPr>
                      <w:color w:val="FFFFFF"/>
                    </w:rPr>
                    <w:t>Y</w:t>
                  </w:r>
                  <w:r>
                    <w:rPr>
                      <w:color w:val="FFFFFF"/>
                    </w:rPr>
                    <w:t> Company Number 8010464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rFonts w:ascii="Arial"/>
          <w:sz w:val="16"/>
        </w:rPr>
        <w:sectPr>
          <w:footerReference w:type="default" r:id="rId11"/>
          <w:pgSz w:w="11910" w:h="16840"/>
          <w:pgMar w:footer="947" w:header="0" w:top="1400" w:bottom="1140" w:left="300" w:right="300"/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before="225"/>
        <w:ind w:left="445" w:right="442" w:firstLine="0"/>
        <w:jc w:val="center"/>
        <w:rPr>
          <w:rFonts w:ascii="Trebuchet MS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582163</wp:posOffset>
            </wp:positionH>
            <wp:positionV relativeFrom="paragraph">
              <wp:posOffset>-151520</wp:posOffset>
            </wp:positionV>
            <wp:extent cx="1141137" cy="1254125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37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5317490</wp:posOffset>
            </wp:positionH>
            <wp:positionV relativeFrom="paragraph">
              <wp:posOffset>58588</wp:posOffset>
            </wp:positionV>
            <wp:extent cx="1852930" cy="914095"/>
            <wp:effectExtent l="0" t="0" r="0" b="0"/>
            <wp:wrapNone/>
            <wp:docPr id="19" name="image8.png" descr="RLT no backgrou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9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115"/>
          <w:sz w:val="40"/>
        </w:rPr>
        <w:t>THE</w:t>
      </w:r>
      <w:r>
        <w:rPr>
          <w:rFonts w:ascii="Trebuchet MS"/>
          <w:b/>
          <w:spacing w:val="-14"/>
          <w:w w:val="115"/>
          <w:sz w:val="40"/>
        </w:rPr>
        <w:t> </w:t>
      </w:r>
      <w:r>
        <w:rPr>
          <w:rFonts w:ascii="Trebuchet MS"/>
          <w:b/>
          <w:w w:val="115"/>
          <w:sz w:val="40"/>
        </w:rPr>
        <w:t>HEYS</w:t>
      </w:r>
      <w:r>
        <w:rPr>
          <w:rFonts w:ascii="Trebuchet MS"/>
          <w:b/>
          <w:spacing w:val="-13"/>
          <w:w w:val="115"/>
          <w:sz w:val="40"/>
        </w:rPr>
        <w:t> </w:t>
      </w:r>
      <w:r>
        <w:rPr>
          <w:rFonts w:ascii="Trebuchet MS"/>
          <w:b/>
          <w:spacing w:val="-2"/>
          <w:w w:val="115"/>
          <w:sz w:val="40"/>
        </w:rPr>
        <w:t>SCHOOL</w:t>
      </w:r>
    </w:p>
    <w:p>
      <w:pPr>
        <w:pStyle w:val="BodyText"/>
        <w:spacing w:before="11"/>
        <w:rPr>
          <w:rFonts w:ascii="Trebuchet MS"/>
          <w:b/>
          <w:sz w:val="55"/>
        </w:rPr>
      </w:pPr>
    </w:p>
    <w:p>
      <w:pPr>
        <w:spacing w:before="0"/>
        <w:ind w:left="445" w:right="443" w:firstLine="0"/>
        <w:jc w:val="center"/>
        <w:rPr>
          <w:b/>
          <w:sz w:val="22"/>
        </w:rPr>
      </w:pPr>
      <w:r>
        <w:rPr>
          <w:b/>
          <w:sz w:val="22"/>
        </w:rPr>
        <w:t>JOB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TEACHING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SCHOOLS</w:t>
      </w:r>
    </w:p>
    <w:p>
      <w:pPr>
        <w:pStyle w:val="BodyText"/>
        <w:spacing w:before="2"/>
        <w:rPr>
          <w:b/>
          <w:sz w:val="10"/>
        </w:rPr>
      </w:pPr>
    </w:p>
    <w:p>
      <w:pPr>
        <w:spacing w:line="259" w:lineRule="auto" w:before="56"/>
        <w:ind w:left="445" w:right="443" w:firstLine="0"/>
        <w:jc w:val="center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Governing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Body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committed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equal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opportunities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employment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welcome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</w:t>
      </w:r>
      <w:r>
        <w:rPr>
          <w:i/>
          <w:sz w:val="22"/>
        </w:rPr>
        <w:t>m</w:t>
      </w:r>
      <w:r>
        <w:rPr>
          <w:i/>
          <w:sz w:val="22"/>
        </w:rPr>
        <w:t> all sections of the community.</w:t>
      </w:r>
    </w:p>
    <w:p>
      <w:pPr>
        <w:pStyle w:val="BodyText"/>
        <w:rPr>
          <w:i/>
        </w:rPr>
      </w:pPr>
    </w:p>
    <w:p>
      <w:pPr>
        <w:pStyle w:val="BodyText"/>
        <w:spacing w:line="259" w:lineRule="auto" w:before="181"/>
        <w:ind w:left="4997" w:right="4994"/>
        <w:jc w:val="center"/>
      </w:pPr>
      <w:r>
        <w:rPr/>
        <w:t>HEYS ROAD</w:t>
      </w:r>
      <w:r>
        <w:rPr/>
        <w:t>,</w:t>
      </w:r>
      <w:r>
        <w:rPr/>
        <w:t> </w:t>
      </w:r>
      <w:r>
        <w:rPr>
          <w:spacing w:val="-2"/>
        </w:rPr>
        <w:t>PRESTWICH</w:t>
      </w:r>
      <w:r>
        <w:rPr>
          <w:spacing w:val="-2"/>
        </w:rPr>
        <w:t>,</w:t>
      </w:r>
      <w:r>
        <w:rPr>
          <w:spacing w:val="-2"/>
        </w:rPr>
        <w:t> MAN</w:t>
      </w:r>
      <w:r>
        <w:rPr>
          <w:spacing w:val="-2"/>
        </w:rPr>
        <w:t>CHESTER.</w:t>
      </w:r>
      <w:r>
        <w:rPr>
          <w:spacing w:val="-2"/>
        </w:rPr>
        <w:t> </w:t>
      </w:r>
      <w:r>
        <w:rPr/>
        <w:t>M25 1JZ</w:t>
      </w:r>
    </w:p>
    <w:p>
      <w:pPr>
        <w:spacing w:before="160"/>
        <w:ind w:left="445" w:right="443" w:firstLine="0"/>
        <w:jc w:val="center"/>
        <w:rPr>
          <w:sz w:val="22"/>
        </w:rPr>
      </w:pPr>
      <w:r>
        <w:rPr>
          <w:b/>
          <w:sz w:val="22"/>
        </w:rPr>
        <w:t>TELEPHONE:</w:t>
      </w:r>
      <w:r>
        <w:rPr>
          <w:b/>
          <w:spacing w:val="-5"/>
          <w:sz w:val="22"/>
        </w:rPr>
        <w:t> </w:t>
      </w:r>
      <w:r>
        <w:rPr>
          <w:sz w:val="22"/>
        </w:rPr>
        <w:t>0161</w:t>
      </w:r>
      <w:r>
        <w:rPr>
          <w:spacing w:val="-7"/>
          <w:sz w:val="22"/>
        </w:rPr>
        <w:t> </w:t>
      </w:r>
      <w:r>
        <w:rPr>
          <w:sz w:val="22"/>
        </w:rPr>
        <w:t>773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2052</w:t>
      </w:r>
    </w:p>
    <w:p>
      <w:pPr>
        <w:spacing w:before="181"/>
        <w:ind w:left="445" w:right="441" w:firstLine="0"/>
        <w:jc w:val="center"/>
        <w:rPr>
          <w:sz w:val="22"/>
        </w:rPr>
      </w:pPr>
      <w:r>
        <w:rPr>
          <w:b/>
          <w:sz w:val="22"/>
        </w:rPr>
        <w:t>EMAIL: </w:t>
      </w:r>
      <w:hyperlink r:id="rId16">
        <w:r>
          <w:rPr>
            <w:spacing w:val="-2"/>
            <w:sz w:val="22"/>
          </w:rPr>
          <w:t>jobs@theheys.school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34.560001pt;margin-top:12.323955pt;width:526.3pt;height:.48001pt;mso-position-horizontal-relative:page;mso-position-vertical-relative:paragraph;z-index:-1572556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84" w:after="0"/>
        <w:ind w:left="420" w:right="0" w:hanging="284"/>
        <w:jc w:val="left"/>
        <w:rPr>
          <w:b/>
          <w:sz w:val="22"/>
        </w:rPr>
      </w:pPr>
      <w:r>
        <w:rPr>
          <w:b/>
          <w:sz w:val="22"/>
        </w:rPr>
        <w:t>POST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APPLIED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FOR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4707"/>
        <w:gridCol w:w="1276"/>
        <w:gridCol w:w="3117"/>
      </w:tblGrid>
      <w:tr>
        <w:trPr>
          <w:trHeight w:val="568" w:hRule="atLeast"/>
        </w:trPr>
        <w:tc>
          <w:tcPr>
            <w:tcW w:w="1985" w:type="dxa"/>
          </w:tcPr>
          <w:p>
            <w:pPr>
              <w:pStyle w:val="TableParagraph"/>
              <w:spacing w:before="148"/>
              <w:ind w:left="203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  <w:r>
              <w:rPr>
                <w:b/>
                <w:spacing w:val="-4"/>
                <w:sz w:val="22"/>
              </w:rPr>
              <w:t> For:</w:t>
            </w:r>
          </w:p>
        </w:tc>
        <w:tc>
          <w:tcPr>
            <w:tcW w:w="91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1985" w:type="dxa"/>
          </w:tcPr>
          <w:p>
            <w:pPr>
              <w:pStyle w:val="TableParagraph"/>
              <w:spacing w:before="148"/>
              <w:ind w:left="203" w:right="19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School:</w:t>
            </w:r>
          </w:p>
        </w:tc>
        <w:tc>
          <w:tcPr>
            <w:tcW w:w="9100" w:type="dxa"/>
            <w:gridSpan w:val="3"/>
          </w:tcPr>
          <w:p>
            <w:pPr>
              <w:pStyle w:val="TableParagraph"/>
              <w:spacing w:before="148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Road,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Prestwich,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Manchester.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M25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1JZ</w:t>
            </w:r>
          </w:p>
        </w:tc>
      </w:tr>
      <w:tr>
        <w:trPr>
          <w:trHeight w:val="568" w:hRule="atLeast"/>
        </w:trPr>
        <w:tc>
          <w:tcPr>
            <w:tcW w:w="1985" w:type="dxa"/>
          </w:tcPr>
          <w:p>
            <w:pPr>
              <w:pStyle w:val="TableParagraph"/>
              <w:spacing w:before="148"/>
              <w:ind w:left="202" w:right="1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advertised</w:t>
            </w:r>
            <w:r>
              <w:rPr>
                <w:b/>
                <w:spacing w:val="-5"/>
                <w:sz w:val="22"/>
              </w:rPr>
              <w:t> in: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48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date: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PERSONAL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DETAILS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3310"/>
        <w:gridCol w:w="1584"/>
        <w:gridCol w:w="4395"/>
      </w:tblGrid>
      <w:tr>
        <w:trPr>
          <w:trHeight w:val="568" w:hRule="atLeast"/>
        </w:trPr>
        <w:tc>
          <w:tcPr>
            <w:tcW w:w="1798" w:type="dxa"/>
          </w:tcPr>
          <w:p>
            <w:pPr>
              <w:pStyle w:val="TableParagraph"/>
              <w:spacing w:before="150"/>
              <w:ind w:left="362" w:right="35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SURNAME: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left="148" w:right="13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FORENAMES: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798" w:type="dxa"/>
          </w:tcPr>
          <w:p>
            <w:pPr>
              <w:pStyle w:val="TableParagraph"/>
              <w:spacing w:before="13"/>
              <w:ind w:left="364" w:right="35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TITLE:</w:t>
            </w:r>
          </w:p>
          <w:p>
            <w:pPr>
              <w:pStyle w:val="TableParagraph"/>
              <w:spacing w:line="264" w:lineRule="exact"/>
              <w:ind w:left="360" w:right="35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(Optional)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70" w:lineRule="atLeast" w:before="6"/>
              <w:ind w:left="323" w:hanging="149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Birth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(Optional)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79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47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928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1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1798" w:type="dxa"/>
          </w:tcPr>
          <w:p>
            <w:pPr>
              <w:pStyle w:val="TableParagraph"/>
              <w:spacing w:before="148"/>
              <w:ind w:left="364" w:right="35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POSTCODE: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148"/>
              <w:ind w:left="148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DfE</w:t>
            </w:r>
            <w:r>
              <w:rPr>
                <w:b/>
                <w:spacing w:val="-2"/>
                <w:sz w:val="22"/>
              </w:rPr>
              <w:t> NUMBER: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798" w:type="dxa"/>
          </w:tcPr>
          <w:p>
            <w:pPr>
              <w:pStyle w:val="TableParagraph"/>
              <w:spacing w:before="133"/>
              <w:ind w:left="451" w:hanging="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</w:t>
            </w:r>
            <w:r>
              <w:rPr>
                <w:b/>
                <w:spacing w:val="-2"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NUMBER: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left="252" w:firstLine="5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NATIONA</w:t>
            </w:r>
            <w:r>
              <w:rPr>
                <w:b/>
                <w:spacing w:val="-2"/>
                <w:sz w:val="22"/>
              </w:rPr>
              <w:t>L</w:t>
            </w:r>
            <w:r>
              <w:rPr>
                <w:b/>
                <w:spacing w:val="-2"/>
                <w:sz w:val="22"/>
              </w:rPr>
              <w:t> INSURANCE</w:t>
            </w:r>
          </w:p>
          <w:p>
            <w:pPr>
              <w:pStyle w:val="TableParagraph"/>
              <w:spacing w:line="249" w:lineRule="exact"/>
              <w:ind w:left="34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NUMBER: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798" w:type="dxa"/>
          </w:tcPr>
          <w:p>
            <w:pPr>
              <w:pStyle w:val="TableParagraph"/>
              <w:spacing w:line="266" w:lineRule="exact" w:before="13"/>
              <w:ind w:left="451" w:right="435" w:firstLine="8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MOBIL</w:t>
            </w:r>
            <w:r>
              <w:rPr>
                <w:b/>
                <w:spacing w:val="-2"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NUMBER: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66" w:lineRule="exact" w:before="13"/>
              <w:ind w:left="405" w:right="391" w:firstLine="9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</w:t>
            </w:r>
            <w:r>
              <w:rPr>
                <w:b/>
                <w:spacing w:val="-2"/>
                <w:sz w:val="22"/>
              </w:rPr>
              <w:t>L</w:t>
            </w:r>
            <w:r>
              <w:rPr>
                <w:b/>
                <w:spacing w:val="-2"/>
                <w:sz w:val="22"/>
              </w:rPr>
              <w:t> ADRESS: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1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CURRENT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POST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8030"/>
      </w:tblGrid>
      <w:tr>
        <w:trPr>
          <w:trHeight w:val="568" w:hRule="atLeast"/>
        </w:trPr>
        <w:tc>
          <w:tcPr>
            <w:tcW w:w="3058" w:type="dxa"/>
          </w:tcPr>
          <w:p>
            <w:pPr>
              <w:pStyle w:val="TableParagraph"/>
              <w:spacing w:before="150"/>
              <w:ind w:left="70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SCHOOL/SERVICE:</w:t>
            </w:r>
          </w:p>
        </w:tc>
        <w:tc>
          <w:tcPr>
            <w:tcW w:w="8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3058" w:type="dxa"/>
          </w:tcPr>
          <w:p>
            <w:pPr>
              <w:pStyle w:val="TableParagraph"/>
              <w:spacing w:line="270" w:lineRule="atLeast" w:before="6"/>
              <w:ind w:left="957" w:right="648" w:hanging="299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EDUCATIO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AUTHORITY:</w:t>
            </w:r>
          </w:p>
        </w:tc>
        <w:tc>
          <w:tcPr>
            <w:tcW w:w="8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947" w:top="500" w:bottom="1180" w:left="300" w:right="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2612"/>
        <w:gridCol w:w="1275"/>
        <w:gridCol w:w="4112"/>
      </w:tblGrid>
      <w:tr>
        <w:trPr>
          <w:trHeight w:val="566" w:hRule="atLeast"/>
        </w:trPr>
        <w:tc>
          <w:tcPr>
            <w:tcW w:w="3089" w:type="dxa"/>
          </w:tcPr>
          <w:p>
            <w:pPr>
              <w:pStyle w:val="TableParagraph"/>
              <w:spacing w:before="148"/>
              <w:ind w:left="184" w:right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TITLE:</w:t>
            </w:r>
          </w:p>
        </w:tc>
        <w:tc>
          <w:tcPr>
            <w:tcW w:w="79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3089" w:type="dxa"/>
          </w:tcPr>
          <w:p>
            <w:pPr>
              <w:pStyle w:val="TableParagraph"/>
              <w:spacing w:before="150"/>
              <w:ind w:left="184" w:right="2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APPOINTMENT: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50"/>
              <w:ind w:left="2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SALARY: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3089" w:type="dxa"/>
          </w:tcPr>
          <w:p>
            <w:pPr>
              <w:pStyle w:val="TableParagraph"/>
              <w:spacing w:before="1"/>
              <w:ind w:left="184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TLR/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Recruitment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Retenti</w:t>
            </w:r>
            <w:r>
              <w:rPr>
                <w:b/>
                <w:sz w:val="20"/>
              </w:rPr>
              <w:t>on</w:t>
            </w:r>
            <w:r>
              <w:rPr>
                <w:b/>
                <w:sz w:val="20"/>
              </w:rPr>
              <w:t> Allowance (please specify as</w:t>
            </w:r>
          </w:p>
          <w:p>
            <w:pPr>
              <w:pStyle w:val="TableParagraph"/>
              <w:spacing w:line="222" w:lineRule="exact"/>
              <w:ind w:left="184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applicable)</w:t>
            </w:r>
          </w:p>
        </w:tc>
        <w:tc>
          <w:tcPr>
            <w:tcW w:w="79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11088" w:type="dxa"/>
            <w:gridSpan w:val="4"/>
          </w:tcPr>
          <w:p>
            <w:pPr>
              <w:pStyle w:val="TableParagraph"/>
              <w:spacing w:before="148"/>
              <w:ind w:left="3855" w:right="38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DUTIES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RESPONSIBILITIES</w:t>
            </w:r>
          </w:p>
        </w:tc>
      </w:tr>
      <w:tr>
        <w:trPr>
          <w:trHeight w:val="4029" w:hRule="atLeast"/>
        </w:trPr>
        <w:tc>
          <w:tcPr>
            <w:tcW w:w="1108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3089" w:type="dxa"/>
          </w:tcPr>
          <w:p>
            <w:pPr>
              <w:pStyle w:val="TableParagraph"/>
              <w:spacing w:before="148"/>
              <w:ind w:left="184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application</w:t>
            </w:r>
          </w:p>
        </w:tc>
        <w:tc>
          <w:tcPr>
            <w:tcW w:w="79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56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PREVIOUS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TEACHING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EXPERIENCE</w:t>
      </w:r>
    </w:p>
    <w:p>
      <w:pPr>
        <w:pStyle w:val="BodyText"/>
        <w:spacing w:before="11" w:after="1"/>
        <w:rPr>
          <w:b/>
          <w:sz w:val="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52"/>
        <w:gridCol w:w="849"/>
        <w:gridCol w:w="3117"/>
        <w:gridCol w:w="3573"/>
      </w:tblGrid>
      <w:tr>
        <w:trPr>
          <w:trHeight w:val="568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8" w:firstLine="110"/>
              <w:rPr>
                <w:b/>
                <w:sz w:val="22"/>
              </w:rPr>
            </w:pPr>
            <w:r>
              <w:rPr>
                <w:b/>
                <w:sz w:val="22"/>
              </w:rPr>
              <w:t>Name of school, type o</w:t>
            </w:r>
            <w:r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 school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roll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70" w:lineRule="atLeast" w:before="8"/>
              <w:ind w:left="266" w:firstLine="204"/>
              <w:rPr>
                <w:b/>
                <w:sz w:val="22"/>
              </w:rPr>
            </w:pPr>
            <w:r>
              <w:rPr>
                <w:b/>
                <w:sz w:val="22"/>
              </w:rPr>
              <w:t>Dates o</w:t>
            </w:r>
            <w:r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employment</w:t>
            </w:r>
          </w:p>
        </w:tc>
        <w:tc>
          <w:tcPr>
            <w:tcW w:w="3117" w:type="dxa"/>
            <w:vMerge w:val="restart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68" w:hanging="416"/>
              <w:rPr>
                <w:b/>
                <w:sz w:val="22"/>
              </w:rPr>
            </w:pPr>
            <w:r>
              <w:rPr>
                <w:b/>
                <w:sz w:val="22"/>
              </w:rPr>
              <w:t>Post(s)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held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indicating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sala</w:t>
            </w:r>
            <w:r>
              <w:rPr>
                <w:b/>
                <w:sz w:val="22"/>
              </w:rPr>
              <w:t>ry</w:t>
            </w:r>
            <w:r>
              <w:rPr>
                <w:b/>
                <w:sz w:val="22"/>
              </w:rPr>
              <w:t> points / allowances</w:t>
            </w:r>
          </w:p>
        </w:tc>
        <w:tc>
          <w:tcPr>
            <w:tcW w:w="357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899"/>
              <w:rPr>
                <w:b/>
                <w:sz w:val="22"/>
              </w:rPr>
            </w:pPr>
            <w:r>
              <w:rPr>
                <w:b/>
                <w:sz w:val="22"/>
              </w:rPr>
              <w:t>Reasons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leaving</w:t>
            </w:r>
          </w:p>
        </w:tc>
      </w:tr>
      <w:tr>
        <w:trPr>
          <w:trHeight w:val="566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18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From</w:t>
            </w:r>
          </w:p>
        </w:tc>
        <w:tc>
          <w:tcPr>
            <w:tcW w:w="849" w:type="dxa"/>
          </w:tcPr>
          <w:p>
            <w:pPr>
              <w:pStyle w:val="TableParagraph"/>
              <w:spacing w:before="148"/>
              <w:ind w:left="296" w:right="28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To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0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header="0" w:footer="947" w:top="940" w:bottom="1180" w:left="300" w:right="300"/>
        </w:sect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37" w:after="0"/>
        <w:ind w:left="360" w:right="0" w:hanging="224"/>
        <w:jc w:val="left"/>
        <w:rPr>
          <w:b/>
          <w:sz w:val="22"/>
        </w:rPr>
      </w:pPr>
      <w:r>
        <w:rPr>
          <w:b/>
          <w:sz w:val="22"/>
        </w:rPr>
        <w:t>OTHER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EXPERIENCE</w:t>
      </w:r>
    </w:p>
    <w:p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63"/>
        <w:gridCol w:w="836"/>
        <w:gridCol w:w="1650"/>
        <w:gridCol w:w="1535"/>
        <w:gridCol w:w="3513"/>
      </w:tblGrid>
      <w:tr>
        <w:trPr>
          <w:trHeight w:val="566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1135" w:right="112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Post</w:t>
            </w: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148"/>
              <w:ind w:left="570" w:right="56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Dates</w:t>
            </w:r>
          </w:p>
        </w:tc>
        <w:tc>
          <w:tcPr>
            <w:tcW w:w="165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38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Employer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1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Grade/Salary</w:t>
            </w:r>
          </w:p>
        </w:tc>
        <w:tc>
          <w:tcPr>
            <w:tcW w:w="351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888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Leaving</w:t>
            </w:r>
          </w:p>
        </w:tc>
      </w:tr>
      <w:tr>
        <w:trPr>
          <w:trHeight w:val="566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148"/>
              <w:ind w:left="18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From</w:t>
            </w:r>
          </w:p>
        </w:tc>
        <w:tc>
          <w:tcPr>
            <w:tcW w:w="836" w:type="dxa"/>
          </w:tcPr>
          <w:p>
            <w:pPr>
              <w:pStyle w:val="TableParagraph"/>
              <w:spacing w:before="148"/>
              <w:ind w:left="289" w:right="27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To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4" w:hRule="atLeast"/>
        </w:trPr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EDUCATION</w:t>
      </w:r>
    </w:p>
    <w:p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879"/>
        <w:gridCol w:w="850"/>
        <w:gridCol w:w="6693"/>
      </w:tblGrid>
      <w:tr>
        <w:trPr>
          <w:trHeight w:val="565" w:hRule="atLeast"/>
        </w:trPr>
        <w:tc>
          <w:tcPr>
            <w:tcW w:w="2667" w:type="dxa"/>
          </w:tcPr>
          <w:p>
            <w:pPr>
              <w:pStyle w:val="TableParagraph"/>
              <w:spacing w:before="148"/>
              <w:ind w:left="1016" w:right="1008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879" w:type="dxa"/>
          </w:tcPr>
          <w:p>
            <w:pPr>
              <w:pStyle w:val="TableParagraph"/>
              <w:spacing w:before="148"/>
              <w:ind w:left="19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From</w:t>
            </w:r>
          </w:p>
        </w:tc>
        <w:tc>
          <w:tcPr>
            <w:tcW w:w="850" w:type="dxa"/>
          </w:tcPr>
          <w:p>
            <w:pPr>
              <w:pStyle w:val="TableParagraph"/>
              <w:spacing w:before="148"/>
              <w:ind w:left="295" w:right="287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To</w:t>
            </w:r>
          </w:p>
        </w:tc>
        <w:tc>
          <w:tcPr>
            <w:tcW w:w="6693" w:type="dxa"/>
          </w:tcPr>
          <w:p>
            <w:pPr>
              <w:pStyle w:val="TableParagraph"/>
              <w:spacing w:before="148"/>
              <w:ind w:left="1006" w:right="9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Grades,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awarding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bodies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dates</w:t>
            </w:r>
          </w:p>
        </w:tc>
      </w:tr>
      <w:tr>
        <w:trPr>
          <w:trHeight w:val="6446" w:hRule="atLeast"/>
        </w:trPr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" w:after="0"/>
        <w:ind w:left="359" w:right="0" w:hanging="224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HIGHER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EDUCATION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47" w:top="920" w:bottom="1140" w:left="300" w:right="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52"/>
        <w:gridCol w:w="849"/>
        <w:gridCol w:w="6692"/>
      </w:tblGrid>
      <w:tr>
        <w:trPr>
          <w:trHeight w:val="566" w:hRule="atLeast"/>
        </w:trPr>
        <w:tc>
          <w:tcPr>
            <w:tcW w:w="2693" w:type="dxa"/>
          </w:tcPr>
          <w:p>
            <w:pPr>
              <w:pStyle w:val="TableParagraph"/>
              <w:spacing w:line="270" w:lineRule="atLeast" w:before="6"/>
              <w:ind w:left="881" w:hanging="335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College</w:t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University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18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From</w:t>
            </w:r>
          </w:p>
        </w:tc>
        <w:tc>
          <w:tcPr>
            <w:tcW w:w="849" w:type="dxa"/>
          </w:tcPr>
          <w:p>
            <w:pPr>
              <w:pStyle w:val="TableParagraph"/>
              <w:spacing w:before="148"/>
              <w:ind w:left="296" w:right="28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To</w:t>
            </w:r>
          </w:p>
        </w:tc>
        <w:tc>
          <w:tcPr>
            <w:tcW w:w="6692" w:type="dxa"/>
          </w:tcPr>
          <w:p>
            <w:pPr>
              <w:pStyle w:val="TableParagraph"/>
              <w:spacing w:before="148"/>
              <w:ind w:left="1100" w:right="10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Grades,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awarding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bodies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dates</w:t>
            </w:r>
          </w:p>
        </w:tc>
      </w:tr>
      <w:tr>
        <w:trPr>
          <w:trHeight w:val="5105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8"/>
        </w:rPr>
      </w:pPr>
      <w:r>
        <w:rPr/>
        <w:pict>
          <v:rect style="position:absolute;margin-left:421.630005pt;margin-top:724.419983pt;width:11.16pt;height:11.16pt;mso-position-horizontal-relative:page;mso-position-vertical-relative:page;z-index:-16100864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724.419983pt;width:11.184pt;height:11.16pt;mso-position-horizontal-relative:page;mso-position-vertical-relative:page;z-index:-16100352" id="docshape16" filled="false" stroked="true" strokeweight=".72pt" strokecolor="#000000">
            <v:stroke dashstyle="solid"/>
            <w10:wrap type="none"/>
          </v:rect>
        </w:pic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57" w:after="0"/>
        <w:ind w:left="357" w:right="0" w:hanging="222"/>
        <w:jc w:val="left"/>
        <w:rPr>
          <w:b/>
          <w:sz w:val="22"/>
        </w:rPr>
      </w:pP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QUALIFICATIONS</w:t>
      </w:r>
    </w:p>
    <w:p>
      <w:pPr>
        <w:spacing w:before="122"/>
        <w:ind w:left="136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give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details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qualifications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post.</w:t>
      </w:r>
    </w:p>
    <w:p>
      <w:pPr>
        <w:pStyle w:val="BodyText"/>
        <w:spacing w:before="2"/>
        <w:rPr>
          <w:b/>
          <w:sz w:val="8"/>
        </w:rPr>
      </w:pPr>
      <w:r>
        <w:rPr/>
        <w:pict>
          <v:shape style="position:absolute;margin-left:20.160002pt;margin-top:6.188182pt;width:554.9pt;height:162.15pt;mso-position-horizontal-relative:page;mso-position-vertical-relative:paragraph;z-index:-15724032;mso-wrap-distance-left:0;mso-wrap-distance-right:0" id="docshape17" coordorigin="403,124" coordsize="11098,3243" path="m11500,3357l11491,3357,413,3357,403,3357,403,3367,413,3367,11491,3367,11500,3367,11500,3357xm11500,124l11491,124,413,124,403,124,403,133,403,3357,413,3357,413,133,11491,133,11491,3357,11500,3357,11500,133,11500,12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56" w:after="0"/>
        <w:ind w:left="357" w:right="0" w:hanging="222"/>
        <w:jc w:val="left"/>
        <w:rPr>
          <w:b/>
          <w:sz w:val="22"/>
        </w:rPr>
      </w:pPr>
      <w:r>
        <w:rPr/>
        <w:pict>
          <v:rect style="position:absolute;margin-left:421.630005pt;margin-top:30.073645pt;width:11.16pt;height:11.16pt;mso-position-horizontal-relative:page;mso-position-vertical-relative:paragraph;z-index:-16103936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30.073645pt;width:11.184pt;height:11.16pt;mso-position-horizontal-relative:page;mso-position-vertical-relative:paragraph;z-index:-16103424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1.630005pt;margin-top:73.033646pt;width:11.16pt;height:11.16pt;mso-position-horizontal-relative:page;mso-position-vertical-relative:paragraph;z-index:-16102912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73.033646pt;width:11.184pt;height:11.16pt;mso-position-horizontal-relative:page;mso-position-vertical-relative:paragraph;z-index:-16102400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1.630005pt;margin-top:116.143646pt;width:11.16pt;height:11.16pt;mso-position-horizontal-relative:page;mso-position-vertical-relative:paragraph;z-index:-1610188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116.143646pt;width:11.184pt;height:11.16pt;mso-position-horizontal-relative:page;mso-position-vertical-relative:paragraph;z-index:-16101376" id="docshape23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ADDITIONAL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543"/>
      </w:tblGrid>
      <w:tr>
        <w:trPr>
          <w:trHeight w:val="851" w:hRule="atLeast"/>
        </w:trPr>
        <w:tc>
          <w:tcPr>
            <w:tcW w:w="7545" w:type="dxa"/>
          </w:tcPr>
          <w:p>
            <w:pPr>
              <w:pStyle w:val="TableParagraph"/>
              <w:spacing w:before="20"/>
              <w:ind w:left="107" w:right="8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friend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 Governing Body of the school?</w:t>
            </w: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state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relationship)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6" w:val="left" w:leader="none"/>
              </w:tabs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849" w:hRule="atLeast"/>
        </w:trPr>
        <w:tc>
          <w:tcPr>
            <w:tcW w:w="7545" w:type="dxa"/>
          </w:tcPr>
          <w:p>
            <w:pPr>
              <w:pStyle w:val="TableParagraph"/>
              <w:spacing w:before="20"/>
              <w:ind w:left="107" w:right="8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redundancy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</w:t>
            </w:r>
            <w:r>
              <w:rPr>
                <w:sz w:val="22"/>
              </w:rPr>
              <w:t>ceipt</w:t>
            </w:r>
            <w:r>
              <w:rPr>
                <w:sz w:val="22"/>
              </w:rPr>
              <w:t> of an occupational pension?</w:t>
            </w:r>
          </w:p>
          <w:p>
            <w:pPr>
              <w:pStyle w:val="TableParagraph"/>
              <w:spacing w:before="2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give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details)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6" w:val="left" w:leader="none"/>
              </w:tabs>
              <w:spacing w:before="119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851" w:hRule="atLeast"/>
        </w:trPr>
        <w:tc>
          <w:tcPr>
            <w:tcW w:w="7545" w:type="dxa"/>
          </w:tcPr>
          <w:p>
            <w:pPr>
              <w:pStyle w:val="TableParagraph"/>
              <w:spacing w:before="23"/>
              <w:ind w:left="107" w:right="8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dismissed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f</w:t>
            </w:r>
            <w:r>
              <w:rPr>
                <w:sz w:val="22"/>
              </w:rPr>
              <w:t> misconduct or incapability?</w:t>
            </w: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give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details)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6" w:val="left" w:leader="none"/>
              </w:tabs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851" w:hRule="atLeast"/>
        </w:trPr>
        <w:tc>
          <w:tcPr>
            <w:tcW w:w="7545" w:type="dxa"/>
          </w:tcPr>
          <w:p>
            <w:pPr>
              <w:pStyle w:val="TableParagraph"/>
              <w:spacing w:before="155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driving</w:t>
            </w:r>
            <w:r>
              <w:rPr>
                <w:spacing w:val="-2"/>
                <w:sz w:val="22"/>
              </w:rPr>
              <w:t> licence?</w:t>
            </w: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state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category)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6" w:val="left" w:leader="none"/>
              </w:tabs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47" w:top="1060" w:bottom="1180" w:left="300" w:right="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543"/>
      </w:tblGrid>
      <w:tr>
        <w:trPr>
          <w:trHeight w:val="852" w:hRule="atLeast"/>
        </w:trPr>
        <w:tc>
          <w:tcPr>
            <w:tcW w:w="7545" w:type="dxa"/>
          </w:tcPr>
          <w:p>
            <w:pPr>
              <w:pStyle w:val="TableParagraph"/>
              <w:spacing w:before="155"/>
              <w:ind w:left="107" w:right="87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 fully in an interview.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17" w:after="0"/>
        <w:ind w:left="612" w:right="0" w:hanging="334"/>
        <w:jc w:val="left"/>
        <w:rPr>
          <w:b/>
          <w:sz w:val="22"/>
        </w:rPr>
      </w:pPr>
      <w:r>
        <w:rPr>
          <w:b/>
          <w:sz w:val="22"/>
        </w:rPr>
        <w:t>Criminal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convictions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cautions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543"/>
      </w:tblGrid>
      <w:tr>
        <w:trPr>
          <w:trHeight w:val="2099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237" w:lineRule="auto" w:before="123"/>
              <w:ind w:left="107"/>
              <w:rPr>
                <w:sz w:val="22"/>
              </w:rPr>
            </w:pPr>
            <w:r>
              <w:rPr>
                <w:sz w:val="22"/>
              </w:rPr>
              <w:t>You should note that the disclosure of 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 necessarily prevent the Rowan Learning Trust from employin</w:t>
            </w:r>
            <w:r>
              <w:rPr>
                <w:sz w:val="22"/>
              </w:rPr>
              <w:t>g</w:t>
            </w:r>
            <w:r>
              <w:rPr>
                <w:sz w:val="22"/>
              </w:rPr>
              <w:t> you, but we reserve the right to consider its significance in relation to working with children.</w:t>
            </w:r>
          </w:p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exempt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Rehabilitation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1974.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 depend</w:t>
            </w:r>
            <w:r>
              <w:rPr>
                <w:sz w:val="22"/>
              </w:rPr>
              <w:t>ent</w:t>
            </w:r>
            <w:r>
              <w:rPr>
                <w:sz w:val="22"/>
              </w:rPr>
              <w:t> upon the successful completion of the Disclosure and Barring Service (DBS) check at the Enhanced level.</w:t>
            </w:r>
          </w:p>
          <w:p>
            <w:pPr>
              <w:pStyle w:val="TableParagraph"/>
              <w:spacing w:before="123"/>
              <w:ind w:left="107"/>
              <w:rPr>
                <w:sz w:val="22"/>
              </w:rPr>
            </w:pPr>
            <w:r>
              <w:rPr>
                <w:sz w:val="22"/>
              </w:rPr>
              <w:t>Where serious concerns as to an individual’s suitability to work with children are expressed, the facts will be reported </w:t>
            </w:r>
            <w:r>
              <w:rPr>
                <w:sz w:val="22"/>
              </w:rPr>
              <w:t>to</w:t>
            </w:r>
            <w:r>
              <w:rPr>
                <w:sz w:val="22"/>
              </w:rPr>
              <w:t> the relevant authorities.</w:t>
            </w:r>
          </w:p>
        </w:tc>
      </w:tr>
      <w:tr>
        <w:trPr>
          <w:trHeight w:val="1170" w:hRule="atLeast"/>
        </w:trPr>
        <w:tc>
          <w:tcPr>
            <w:tcW w:w="7545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unspent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convictions,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cautions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bind-</w:t>
            </w:r>
            <w:r>
              <w:rPr>
                <w:spacing w:val="-2"/>
                <w:sz w:val="22"/>
              </w:rPr>
              <w:t>overs?</w:t>
            </w:r>
          </w:p>
          <w:p>
            <w:pPr>
              <w:pStyle w:val="TableParagraph"/>
              <w:spacing w:before="120"/>
              <w:ind w:left="107" w:right="8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(date,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offence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sentence)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covering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 a sealed envelope marked “Addressee Only – Headteacher”.</w:t>
            </w:r>
          </w:p>
        </w:tc>
        <w:tc>
          <w:tcPr>
            <w:tcW w:w="3543" w:type="dxa"/>
          </w:tcPr>
          <w:p>
            <w:pPr>
              <w:pStyle w:val="TableParagraph"/>
              <w:tabs>
                <w:tab w:pos="776" w:val="left" w:leader="none"/>
              </w:tabs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240" w:lineRule="auto" w:before="0" w:after="0"/>
        <w:ind w:left="752" w:right="0" w:hanging="333"/>
        <w:jc w:val="left"/>
        <w:rPr>
          <w:b/>
          <w:sz w:val="22"/>
        </w:rPr>
      </w:pPr>
      <w:r>
        <w:rPr/>
        <w:pict>
          <v:rect style="position:absolute;margin-left:421.630005pt;margin-top:-64.076385pt;width:11.16pt;height:11.16pt;mso-position-horizontal-relative:page;mso-position-vertical-relative:paragraph;z-index:-16099840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-64.076385pt;width:11.184pt;height:11.16pt;mso-position-horizontal-relative:page;mso-position-vertical-relative:paragraph;z-index:-16099328" id="docshape25" filled="false" stroked="true" strokeweight=".72pt" strokecolor="#000000">
            <v:stroke dashstyle="solid"/>
            <w10:wrap type="none"/>
          </v:rect>
        </w:pict>
      </w:r>
      <w:r>
        <w:rPr>
          <w:b/>
          <w:spacing w:val="-2"/>
          <w:sz w:val="22"/>
        </w:rPr>
        <w:t>REFERENCES</w:t>
      </w:r>
    </w:p>
    <w:p>
      <w:pPr>
        <w:pStyle w:val="BodyText"/>
        <w:spacing w:before="123"/>
        <w:ind w:left="420" w:right="415"/>
        <w:jc w:val="both"/>
      </w:pPr>
      <w:r>
        <w:rPr/>
        <w:t>Please state the names and addresses and telephone numbers of two persons from whom references may b</w:t>
      </w:r>
      <w:r>
        <w:rPr/>
        <w:t>e</w:t>
      </w:r>
      <w:r>
        <w:rPr/>
        <w:t> obtained.</w:t>
      </w:r>
      <w:r>
        <w:rPr>
          <w:spacing w:val="40"/>
        </w:rPr>
        <w:t> </w:t>
      </w:r>
      <w:r>
        <w:rPr>
          <w:b/>
        </w:rPr>
        <w:t>One must be</w:t>
      </w:r>
      <w:r>
        <w:rPr>
          <w:b/>
          <w:spacing w:val="-2"/>
        </w:rPr>
        <w:t> </w:t>
      </w:r>
      <w:r>
        <w:rPr>
          <w:b/>
        </w:rPr>
        <w:t>your current or</w:t>
      </w:r>
      <w:r>
        <w:rPr>
          <w:b/>
          <w:spacing w:val="-1"/>
        </w:rPr>
        <w:t> </w:t>
      </w:r>
      <w:r>
        <w:rPr>
          <w:b/>
        </w:rPr>
        <w:t>most</w:t>
      </w:r>
      <w:r>
        <w:rPr>
          <w:b/>
          <w:spacing w:val="-1"/>
        </w:rPr>
        <w:t> </w:t>
      </w:r>
      <w:r>
        <w:rPr>
          <w:b/>
        </w:rPr>
        <w:t>recent</w:t>
      </w:r>
      <w:r>
        <w:rPr>
          <w:b/>
          <w:spacing w:val="-1"/>
        </w:rPr>
        <w:t> </w:t>
      </w:r>
      <w:r>
        <w:rPr>
          <w:b/>
        </w:rPr>
        <w:t>employer</w:t>
      </w:r>
      <w:r>
        <w:rPr/>
        <w:t>.</w:t>
      </w:r>
      <w:r>
        <w:rPr>
          <w:spacing w:val="40"/>
        </w:rPr>
        <w:t> </w:t>
      </w:r>
      <w:r>
        <w:rPr/>
        <w:t>In</w:t>
      </w:r>
      <w:r>
        <w:rPr>
          <w:spacing w:val="-2"/>
        </w:rPr>
        <w:t> </w:t>
      </w:r>
      <w:r>
        <w:rPr/>
        <w:t>the absence of previous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experience</w:t>
      </w:r>
      <w:r>
        <w:rPr/>
        <w:t>,</w:t>
      </w:r>
      <w:r>
        <w:rPr/>
        <w:t> a reference from your last place of full-time education will be a suitable alternative.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341"/>
        <w:gridCol w:w="1339"/>
        <w:gridCol w:w="1341"/>
        <w:gridCol w:w="1505"/>
        <w:gridCol w:w="1339"/>
        <w:gridCol w:w="1342"/>
        <w:gridCol w:w="1339"/>
      </w:tblGrid>
      <w:tr>
        <w:trPr>
          <w:trHeight w:val="566" w:hRule="atLeast"/>
        </w:trPr>
        <w:tc>
          <w:tcPr>
            <w:tcW w:w="5526" w:type="dxa"/>
            <w:gridSpan w:val="4"/>
          </w:tcPr>
          <w:p>
            <w:pPr>
              <w:pStyle w:val="TableParagraph"/>
              <w:spacing w:before="13"/>
              <w:ind w:left="1258" w:right="1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64" w:lineRule="exact"/>
              <w:ind w:left="1258" w:right="1249"/>
              <w:jc w:val="center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5525" w:type="dxa"/>
            <w:gridSpan w:val="4"/>
          </w:tcPr>
          <w:p>
            <w:pPr>
              <w:pStyle w:val="TableParagraph"/>
              <w:spacing w:before="13"/>
              <w:ind w:left="1257" w:right="1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  <w:p>
            <w:pPr>
              <w:pStyle w:val="TableParagraph"/>
              <w:spacing w:line="264" w:lineRule="exact"/>
              <w:ind w:left="1257" w:right="1248"/>
              <w:jc w:val="center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</w:tr>
      <w:tr>
        <w:trPr>
          <w:trHeight w:val="2028" w:hRule="atLeast"/>
        </w:trPr>
        <w:tc>
          <w:tcPr>
            <w:tcW w:w="552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1505" w:type="dxa"/>
          </w:tcPr>
          <w:p>
            <w:pPr>
              <w:pStyle w:val="TableParagraph"/>
              <w:spacing w:line="270" w:lineRule="atLeast" w:before="6"/>
              <w:ind w:left="304" w:hanging="9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</w:t>
            </w:r>
            <w:r>
              <w:rPr>
                <w:b/>
                <w:spacing w:val="-2"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NUMBER:</w:t>
            </w:r>
          </w:p>
        </w:tc>
        <w:tc>
          <w:tcPr>
            <w:tcW w:w="402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line="270" w:lineRule="atLeast" w:before="6"/>
              <w:ind w:left="304" w:hanging="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</w:t>
            </w:r>
            <w:r>
              <w:rPr>
                <w:b/>
                <w:spacing w:val="-2"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NUMBER: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1505" w:type="dxa"/>
          </w:tcPr>
          <w:p>
            <w:pPr>
              <w:pStyle w:val="TableParagraph"/>
              <w:spacing w:before="148"/>
              <w:ind w:left="42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  <w:tc>
          <w:tcPr>
            <w:tcW w:w="402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148"/>
              <w:ind w:left="42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1505" w:type="dxa"/>
          </w:tcPr>
          <w:p>
            <w:pPr>
              <w:pStyle w:val="TableParagraph"/>
              <w:spacing w:line="237" w:lineRule="auto" w:before="135"/>
              <w:ind w:left="125" w:right="11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Referenc</w:t>
            </w:r>
            <w:r>
              <w:rPr>
                <w:b/>
                <w:spacing w:val="-2"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Type:</w:t>
            </w:r>
          </w:p>
          <w:p>
            <w:pPr>
              <w:pStyle w:val="TableParagraph"/>
              <w:spacing w:before="2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(Please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circle)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Employer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3"/>
              <w:rPr>
                <w:sz w:val="22"/>
              </w:rPr>
            </w:pP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134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Character</w:t>
            </w:r>
          </w:p>
        </w:tc>
        <w:tc>
          <w:tcPr>
            <w:tcW w:w="1505" w:type="dxa"/>
          </w:tcPr>
          <w:p>
            <w:pPr>
              <w:pStyle w:val="TableParagraph"/>
              <w:spacing w:line="237" w:lineRule="auto" w:before="135"/>
              <w:ind w:left="126" w:right="11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Referenc</w:t>
            </w:r>
            <w:r>
              <w:rPr>
                <w:b/>
                <w:spacing w:val="-2"/>
                <w:sz w:val="22"/>
              </w:rPr>
              <w:t>e</w:t>
            </w:r>
            <w:r>
              <w:rPr>
                <w:b/>
                <w:spacing w:val="-2"/>
                <w:sz w:val="22"/>
              </w:rPr>
              <w:t> Type:</w:t>
            </w:r>
          </w:p>
          <w:p>
            <w:pPr>
              <w:pStyle w:val="TableParagraph"/>
              <w:spacing w:before="2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(Please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circle)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pacing w:val="-2"/>
                <w:sz w:val="22"/>
              </w:rPr>
              <w:t>Employer</w:t>
            </w:r>
          </w:p>
        </w:tc>
        <w:tc>
          <w:tcPr>
            <w:tcW w:w="134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133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35"/>
              <w:rPr>
                <w:sz w:val="22"/>
              </w:rPr>
            </w:pPr>
            <w:r>
              <w:rPr>
                <w:spacing w:val="-2"/>
                <w:sz w:val="22"/>
              </w:rPr>
              <w:t>Character</w:t>
            </w:r>
          </w:p>
        </w:tc>
      </w:tr>
      <w:tr>
        <w:trPr>
          <w:trHeight w:val="568" w:hRule="atLeast"/>
        </w:trPr>
        <w:tc>
          <w:tcPr>
            <w:tcW w:w="11051" w:type="dxa"/>
            <w:gridSpan w:val="8"/>
          </w:tcPr>
          <w:p>
            <w:pPr>
              <w:pStyle w:val="TableParagraph"/>
              <w:spacing w:before="150"/>
              <w:ind w:left="211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short-listed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interview.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0" w:after="0"/>
        <w:ind w:left="611" w:right="0" w:hanging="334"/>
        <w:jc w:val="left"/>
        <w:rPr>
          <w:b/>
          <w:sz w:val="22"/>
        </w:rPr>
      </w:pPr>
      <w:r>
        <w:rPr/>
        <w:pict>
          <v:rect style="position:absolute;margin-left:124.459999pt;margin-top:-82.07637pt;width:11.16pt;height:11.16pt;mso-position-horizontal-relative:page;mso-position-vertical-relative:paragraph;z-index:-16098816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1.539993pt;margin-top:-82.07637pt;width:11.184pt;height:11.16pt;mso-position-horizontal-relative:page;mso-position-vertical-relative:paragraph;z-index:-16098304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8.529999pt;margin-top:-82.07637pt;width:11.16pt;height:11.16pt;mso-position-horizontal-relative:page;mso-position-vertical-relative:paragraph;z-index:-16097792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1.230011pt;margin-top:-82.07637pt;width:11.16pt;height:11.16pt;mso-position-horizontal-relative:page;mso-position-vertical-relative:paragraph;z-index:-16097280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7.859985pt;margin-top:-82.07637pt;width:11.16pt;height:11.16pt;mso-position-horizontal-relative:page;mso-position-vertical-relative:paragraph;z-index:-16096768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4.940002pt;margin-top:-82.07637pt;width:11.16pt;height:11.16pt;mso-position-horizontal-relative:page;mso-position-vertical-relative:paragraph;z-index:-16096256" id="docshape31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FURTHER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CANDIDATES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1141" w:val="left" w:leader="none"/>
        </w:tabs>
        <w:spacing w:line="240" w:lineRule="auto" w:before="120" w:after="0"/>
        <w:ind w:left="1140" w:right="413" w:hanging="721"/>
        <w:jc w:val="both"/>
        <w:rPr>
          <w:sz w:val="22"/>
        </w:rPr>
      </w:pPr>
      <w:r>
        <w:rPr>
          <w:sz w:val="22"/>
        </w:rPr>
        <w:t>You will receive no further communication unless selected for interview.</w:t>
      </w:r>
      <w:r>
        <w:rPr>
          <w:spacing w:val="40"/>
          <w:sz w:val="22"/>
        </w:rPr>
        <w:t> </w:t>
      </w:r>
      <w:r>
        <w:rPr>
          <w:sz w:val="22"/>
        </w:rPr>
        <w:t>If you have therefore not be</w:t>
      </w:r>
      <w:r>
        <w:rPr>
          <w:sz w:val="22"/>
        </w:rPr>
        <w:t>en</w:t>
      </w:r>
      <w:r>
        <w:rPr>
          <w:sz w:val="22"/>
        </w:rPr>
        <w:t> contacted within three weeks of the closing date for applications, you should conclude that, unfortunatel</w:t>
      </w:r>
      <w:r>
        <w:rPr>
          <w:sz w:val="22"/>
        </w:rPr>
        <w:t>y,</w:t>
      </w:r>
      <w:r>
        <w:rPr>
          <w:sz w:val="22"/>
        </w:rPr>
        <w:t> you have been unsuccessful on this occasion.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1141" w:val="left" w:leader="none"/>
        </w:tabs>
        <w:spacing w:line="240" w:lineRule="auto" w:before="147" w:after="0"/>
        <w:ind w:left="1140" w:right="417" w:hanging="721"/>
        <w:jc w:val="both"/>
        <w:rPr>
          <w:sz w:val="22"/>
        </w:rPr>
      </w:pPr>
      <w:r>
        <w:rPr>
          <w:sz w:val="22"/>
        </w:rPr>
        <w:t>Under the Data Protection Act, the Trust and the Governing Body will use the information given for th</w:t>
      </w:r>
      <w:r>
        <w:rPr>
          <w:sz w:val="22"/>
        </w:rPr>
        <w:t>e</w:t>
      </w:r>
      <w:r>
        <w:rPr>
          <w:sz w:val="22"/>
        </w:rPr>
        <w:t> purpose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recruitment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selection.</w:t>
      </w:r>
      <w:r>
        <w:rPr>
          <w:spacing w:val="40"/>
          <w:sz w:val="22"/>
        </w:rPr>
        <w:t> </w:t>
      </w:r>
      <w:r>
        <w:rPr>
          <w:sz w:val="22"/>
        </w:rPr>
        <w:t>Strict</w:t>
      </w:r>
      <w:r>
        <w:rPr>
          <w:spacing w:val="-4"/>
          <w:sz w:val="22"/>
        </w:rPr>
        <w:t> </w:t>
      </w:r>
      <w:r>
        <w:rPr>
          <w:sz w:val="22"/>
        </w:rPr>
        <w:t>confidentiality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observed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 become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employe</w:t>
      </w:r>
      <w:r>
        <w:rPr>
          <w:sz w:val="22"/>
        </w:rPr>
        <w:t>e,</w:t>
      </w:r>
      <w:r>
        <w:rPr>
          <w:sz w:val="22"/>
        </w:rPr>
        <w:t> the information will be used for personnel, pay and pensions administrative purposes only.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header="0" w:footer="947" w:top="940" w:bottom="1180" w:left="300" w:right="300"/>
        </w:sect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1141" w:val="left" w:leader="none"/>
        </w:tabs>
        <w:spacing w:line="240" w:lineRule="auto" w:before="37" w:after="0"/>
        <w:ind w:left="1140" w:right="417" w:hanging="721"/>
        <w:jc w:val="both"/>
        <w:rPr>
          <w:sz w:val="22"/>
        </w:rPr>
      </w:pPr>
      <w:r>
        <w:rPr>
          <w:sz w:val="22"/>
        </w:rPr>
        <w:t>To comply with the Asylum and Immigration Act 1996 (as amended by S.147 of the Nationality, Immigratio</w:t>
      </w:r>
      <w:r>
        <w:rPr>
          <w:sz w:val="22"/>
        </w:rPr>
        <w:t>n</w:t>
      </w:r>
      <w:r>
        <w:rPr>
          <w:sz w:val="22"/>
        </w:rPr>
        <w:t> and Asylum Act 2002), all prospective employees will be required to supply evidence of eligibility to work i</w:t>
      </w:r>
      <w:r>
        <w:rPr>
          <w:sz w:val="22"/>
        </w:rPr>
        <w:t>n</w:t>
      </w:r>
      <w:r>
        <w:rPr>
          <w:sz w:val="22"/>
        </w:rPr>
        <w:t> the UK.</w:t>
      </w:r>
      <w:r>
        <w:rPr>
          <w:spacing w:val="40"/>
          <w:sz w:val="22"/>
        </w:rPr>
        <w:t> </w:t>
      </w:r>
      <w:r>
        <w:rPr>
          <w:sz w:val="22"/>
        </w:rPr>
        <w:t>If you are appointed to the post you will be provided with further information detailing wh</w:t>
      </w:r>
      <w:r>
        <w:rPr>
          <w:sz w:val="22"/>
        </w:rPr>
        <w:t>at</w:t>
      </w:r>
      <w:r>
        <w:rPr>
          <w:sz w:val="22"/>
        </w:rPr>
        <w:t> documents will be required.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3038" w:right="0" w:firstLine="0"/>
        <w:jc w:val="left"/>
        <w:rPr>
          <w:b/>
          <w:sz w:val="22"/>
        </w:rPr>
      </w:pPr>
      <w:r>
        <w:rPr>
          <w:b/>
          <w:sz w:val="22"/>
        </w:rPr>
        <w:t>THANK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SHOWN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APPOINTMENT</w:t>
      </w:r>
    </w:p>
    <w:p>
      <w:pPr>
        <w:pStyle w:val="BodyText"/>
        <w:spacing w:before="9"/>
        <w:rPr>
          <w:b/>
          <w:sz w:val="19"/>
        </w:rPr>
      </w:pPr>
      <w:r>
        <w:rPr/>
        <w:pict>
          <v:rect style="position:absolute;margin-left:70.584pt;margin-top:13.253945pt;width:490.27pt;height:.48pt;mso-position-horizontal-relative:page;mso-position-vertical-relative:paragraph;z-index:-15715328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56" w:after="0"/>
        <w:ind w:left="611" w:right="0" w:hanging="334"/>
        <w:jc w:val="left"/>
        <w:rPr>
          <w:b/>
          <w:sz w:val="22"/>
        </w:rPr>
      </w:pPr>
      <w:r>
        <w:rPr>
          <w:b/>
          <w:spacing w:val="-2"/>
          <w:sz w:val="22"/>
        </w:rPr>
        <w:t>DECLARATION</w:t>
      </w:r>
    </w:p>
    <w:p>
      <w:pPr>
        <w:pStyle w:val="BodyText"/>
        <w:spacing w:before="123"/>
        <w:ind w:left="420" w:right="411"/>
        <w:jc w:val="both"/>
      </w:pP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best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my</w:t>
      </w:r>
      <w:r>
        <w:rPr>
          <w:spacing w:val="-7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belief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particulars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given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true.</w:t>
      </w:r>
      <w:r>
        <w:rPr>
          <w:spacing w:val="31"/>
        </w:rPr>
        <w:t> </w:t>
      </w:r>
      <w:r>
        <w:rPr/>
        <w:t>I</w:t>
      </w:r>
      <w:r>
        <w:rPr>
          <w:spacing w:val="-8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false</w:t>
      </w:r>
      <w:r>
        <w:rPr>
          <w:spacing w:val="-10"/>
        </w:rPr>
        <w:t> </w:t>
      </w:r>
      <w:r>
        <w:rPr/>
        <w:t>statement</w:t>
      </w:r>
      <w:r>
        <w:rPr/>
        <w:t>s</w:t>
      </w:r>
      <w:r>
        <w:rPr/>
        <w:t> may</w:t>
      </w:r>
      <w:r>
        <w:rPr>
          <w:spacing w:val="-5"/>
        </w:rPr>
        <w:t> </w:t>
      </w:r>
      <w:r>
        <w:rPr/>
        <w:t>disqualify</w:t>
      </w:r>
      <w:r>
        <w:rPr>
          <w:spacing w:val="-7"/>
        </w:rPr>
        <w:t> </w:t>
      </w:r>
      <w:r>
        <w:rPr/>
        <w:t>me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employment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/>
        <w:t>render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liable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dismissal.</w:t>
      </w:r>
      <w:r>
        <w:rPr>
          <w:spacing w:val="40"/>
        </w:rPr>
        <w:t> </w:t>
      </w:r>
      <w:r>
        <w:rPr/>
        <w:t>I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offer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</w:t>
      </w:r>
      <w:r>
        <w:rPr/>
        <w:t>ment</w:t>
      </w:r>
      <w:r>
        <w:rPr/>
        <w:t> made to me will be binding unless confirmed in writing.</w:t>
      </w:r>
    </w:p>
    <w:p>
      <w:pPr>
        <w:pStyle w:val="BodyText"/>
        <w:spacing w:before="147"/>
        <w:ind w:left="420" w:right="415"/>
        <w:jc w:val="both"/>
      </w:pPr>
      <w:r>
        <w:rPr/>
        <w:t>I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post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satisfactory</w:t>
      </w:r>
      <w:r>
        <w:rPr>
          <w:spacing w:val="-6"/>
        </w:rPr>
        <w:t> </w:t>
      </w:r>
      <w:r>
        <w:rPr/>
        <w:t>enhanced</w:t>
      </w:r>
      <w:r>
        <w:rPr>
          <w:spacing w:val="-7"/>
        </w:rPr>
        <w:t> </w:t>
      </w:r>
      <w:r>
        <w:rPr/>
        <w:t>Disclosure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Barring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(DBS)</w:t>
      </w:r>
      <w:r>
        <w:rPr>
          <w:spacing w:val="-6"/>
        </w:rPr>
        <w:t> </w:t>
      </w:r>
      <w:r>
        <w:rPr/>
        <w:t>check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</w:t>
      </w:r>
      <w:r>
        <w:rPr/>
        <w:t>o</w:t>
      </w:r>
      <w:r>
        <w:rPr/>
        <w:t> satisfactory medical clearance and the provision of documentary evidence (e.g. NI Number) that shows I am enti</w:t>
      </w:r>
      <w:r>
        <w:rPr/>
        <w:t>tled</w:t>
      </w:r>
      <w:r>
        <w:rPr/>
        <w:t> to work in the U.K.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268" w:val="left" w:leader="none"/>
        </w:tabs>
        <w:ind w:left="420"/>
        <w:jc w:val="both"/>
      </w:pPr>
      <w:r>
        <w:rPr>
          <w:spacing w:val="-2"/>
        </w:rPr>
        <w:t>Signature:</w:t>
      </w:r>
      <w:r>
        <w:rPr/>
        <w:tab/>
      </w:r>
      <w:r>
        <w:rPr>
          <w:spacing w:val="-4"/>
        </w:rPr>
        <w:t>Date:</w:t>
      </w:r>
    </w:p>
    <w:p>
      <w:pPr>
        <w:spacing w:after="0"/>
        <w:jc w:val="both"/>
        <w:sectPr>
          <w:pgSz w:w="11910" w:h="16840"/>
          <w:pgMar w:header="0" w:footer="947" w:top="920" w:bottom="1180" w:left="300" w:right="300"/>
        </w:sectPr>
      </w:pPr>
    </w:p>
    <w:p>
      <w:pPr>
        <w:pStyle w:val="BodyText"/>
        <w:spacing w:before="4"/>
        <w:rPr>
          <w:sz w:val="16"/>
        </w:rPr>
      </w:pPr>
    </w:p>
    <w:sectPr>
      <w:footerReference w:type="default" r:id="rId17"/>
      <w:pgSz w:w="16840" w:h="11910" w:orient="landscape"/>
      <w:pgMar w:footer="920" w:header="0" w:top="1340" w:bottom="110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7424">
          <wp:simplePos x="0" y="0"/>
          <wp:positionH relativeFrom="page">
            <wp:posOffset>489418</wp:posOffset>
          </wp:positionH>
          <wp:positionV relativeFrom="page">
            <wp:posOffset>6798653</wp:posOffset>
          </wp:positionV>
          <wp:extent cx="409632" cy="276097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39998pt;margin-top:550.057617pt;width:184.6pt;height:11pt;mso-position-horizontal-relative:page;mso-position-vertical-relative:page;z-index:-1610854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1F5F"/>
                    <w:sz w:val="16"/>
                  </w:rPr>
                  <w:t>Maximising</w:t>
                </w:r>
                <w:r>
                  <w:rPr>
                    <w:rFonts w:ascii="Arial"/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color w:val="001F5F"/>
                    <w:sz w:val="16"/>
                  </w:rPr>
                  <w:t>Potential</w:t>
                </w:r>
                <w:r>
                  <w:rPr>
                    <w:rFonts w:ascii="Arial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FF0000"/>
                    <w:sz w:val="16"/>
                  </w:rPr>
                  <w:t>|</w:t>
                </w:r>
                <w:r>
                  <w:rPr>
                    <w:rFonts w:ascii="Arial"/>
                    <w:color w:val="FF0000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Arial"/>
                      <w:color w:val="001F5F"/>
                      <w:spacing w:val="-2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8448">
          <wp:simplePos x="0" y="0"/>
          <wp:positionH relativeFrom="page">
            <wp:posOffset>489418</wp:posOffset>
          </wp:positionH>
          <wp:positionV relativeFrom="page">
            <wp:posOffset>9930472</wp:posOffset>
          </wp:positionV>
          <wp:extent cx="409632" cy="276109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264pt;margin-top:796.657593pt;width:184.55pt;height:11pt;mso-position-horizontal-relative:page;mso-position-vertical-relative:page;z-index:-16107520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1F5F"/>
                    <w:sz w:val="16"/>
                  </w:rPr>
                  <w:t>Maximising</w:t>
                </w:r>
                <w:r>
                  <w:rPr>
                    <w:rFonts w:ascii="Arial"/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color w:val="001F5F"/>
                    <w:sz w:val="16"/>
                  </w:rPr>
                  <w:t>Potential</w:t>
                </w:r>
                <w:r>
                  <w:rPr>
                    <w:rFonts w:ascii="Arial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FF0000"/>
                    <w:sz w:val="16"/>
                  </w:rPr>
                  <w:t>|</w:t>
                </w:r>
                <w:r>
                  <w:rPr>
                    <w:rFonts w:ascii="Arial"/>
                    <w:color w:val="FF0000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Arial"/>
                      <w:color w:val="001F5F"/>
                      <w:spacing w:val="-2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9472">
          <wp:simplePos x="0" y="0"/>
          <wp:positionH relativeFrom="page">
            <wp:posOffset>489418</wp:posOffset>
          </wp:positionH>
          <wp:positionV relativeFrom="page">
            <wp:posOffset>6798653</wp:posOffset>
          </wp:positionV>
          <wp:extent cx="409632" cy="276097"/>
          <wp:effectExtent l="0" t="0" r="0" b="0"/>
          <wp:wrapNone/>
          <wp:docPr id="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239998pt;margin-top:550.057617pt;width:184.6pt;height:11pt;mso-position-horizontal-relative:page;mso-position-vertical-relative:page;z-index:-16106496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1F5F"/>
                    <w:sz w:val="16"/>
                  </w:rPr>
                  <w:t>Maximising</w:t>
                </w:r>
                <w:r>
                  <w:rPr>
                    <w:rFonts w:ascii="Arial"/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color w:val="001F5F"/>
                    <w:sz w:val="16"/>
                  </w:rPr>
                  <w:t>Potential</w:t>
                </w:r>
                <w:r>
                  <w:rPr>
                    <w:rFonts w:ascii="Arial"/>
                    <w:color w:val="001F5F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FF0000"/>
                    <w:sz w:val="16"/>
                  </w:rPr>
                  <w:t>|</w:t>
                </w:r>
                <w:r>
                  <w:rPr>
                    <w:rFonts w:ascii="Arial"/>
                    <w:color w:val="FF0000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Arial"/>
                      <w:color w:val="001F5F"/>
                      <w:spacing w:val="-2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1140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3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0" w:hanging="284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9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right="321"/>
      <w:jc w:val="right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rowanlearningtrust.com/" TargetMode="Externa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yperlink" Target="mailto:jobs@theheys.school" TargetMode="External"/><Relationship Id="rId17" Type="http://schemas.openxmlformats.org/officeDocument/2006/relationships/footer" Target="footer3.xml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rowanlearningtrust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rowanlearningtrust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rowanlearningtru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H</dc:creator>
  <dcterms:created xsi:type="dcterms:W3CDTF">2022-07-20T11:26:27Z</dcterms:created>
  <dcterms:modified xsi:type="dcterms:W3CDTF">2022-07-20T11:26:27Z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2022-07-20T00:00:00Z</vt:filetime>
  </property>
</Properties>
</file>